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text" w:tblpY="1"/>
        <w:tblOverlap w:val="never"/>
        <w:tblW w:w="6124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18" w:space="0" w:color="auto"/>
          <w:right w:val="single" w:sz="4" w:space="0" w:color="FFFFFF" w:themeColor="background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4"/>
      </w:tblGrid>
      <w:tr w:rsidR="00E236CA" w:rsidRPr="003B281B" w14:paraId="427DE673" w14:textId="77777777" w:rsidTr="00437791">
        <w:trPr>
          <w:trHeight w:hRule="exact" w:val="1389"/>
        </w:trPr>
        <w:tc>
          <w:tcPr>
            <w:tcW w:w="6124" w:type="dxa"/>
            <w:shd w:val="clear" w:color="auto" w:fill="auto"/>
            <w:vAlign w:val="bottom"/>
          </w:tcPr>
          <w:p w14:paraId="3995CA47" w14:textId="77777777" w:rsidR="00E236CA" w:rsidRPr="002C57B8" w:rsidRDefault="00D53648" w:rsidP="0021601E">
            <w:pPr>
              <w:spacing w:after="60"/>
              <w:rPr>
                <w:rFonts w:ascii="PKO Bank Polski" w:hAnsi="PKO Bank Polski"/>
                <w:sz w:val="22"/>
                <w:szCs w:val="22"/>
              </w:rPr>
            </w:pPr>
            <w:r w:rsidRPr="003B281B">
              <w:rPr>
                <w:rFonts w:ascii="PKO Bank Polski" w:hAnsi="PKO Bank Polski"/>
                <w:szCs w:val="18"/>
              </w:rPr>
              <w:br w:type="textWrapping" w:clear="all"/>
            </w:r>
            <w:r w:rsidR="0077330D" w:rsidRPr="002C57B8">
              <w:rPr>
                <w:rFonts w:ascii="PKO Bank Polski" w:hAnsi="PKO Bank Polski" w:cs="Arial"/>
                <w:b/>
                <w:sz w:val="22"/>
                <w:szCs w:val="22"/>
              </w:rPr>
              <w:t>ZAŁĄCZNIK NR 1 – ZAKRES PRAC</w:t>
            </w:r>
            <w:r w:rsidR="00447736" w:rsidRPr="002C57B8">
              <w:rPr>
                <w:rFonts w:ascii="PKO Bank Polski" w:hAnsi="PKO Bank Polski" w:cs="Arial"/>
                <w:b/>
                <w:sz w:val="22"/>
                <w:szCs w:val="22"/>
              </w:rPr>
              <w:t xml:space="preserve">, OCZEKIWANIA WOBEC </w:t>
            </w:r>
            <w:r w:rsidR="0021601E" w:rsidRPr="002C57B8">
              <w:rPr>
                <w:rFonts w:ascii="PKO Bank Polski" w:hAnsi="PKO Bank Polski" w:cs="Arial"/>
                <w:b/>
                <w:sz w:val="22"/>
                <w:szCs w:val="22"/>
              </w:rPr>
              <w:t>ODPOWIEDZI</w:t>
            </w:r>
          </w:p>
        </w:tc>
      </w:tr>
    </w:tbl>
    <w:p w14:paraId="72FEAFC1" w14:textId="77777777" w:rsidR="00E236CA" w:rsidRPr="003B281B" w:rsidRDefault="00E236CA" w:rsidP="00917F1F">
      <w:pPr>
        <w:spacing w:line="200" w:lineRule="exact"/>
        <w:ind w:left="284" w:hanging="284"/>
        <w:rPr>
          <w:rFonts w:ascii="PKO Bank Polski" w:hAnsi="PKO Bank Polski"/>
          <w:szCs w:val="18"/>
        </w:rPr>
      </w:pPr>
      <w:r w:rsidRPr="003B281B">
        <w:rPr>
          <w:rFonts w:ascii="PKO Bank Polski" w:hAnsi="PKO Bank Polski"/>
          <w:szCs w:val="18"/>
        </w:rPr>
        <w:br w:type="textWrapping" w:clear="all"/>
      </w:r>
    </w:p>
    <w:p w14:paraId="2FA9611F" w14:textId="77777777" w:rsidR="00EC300F" w:rsidRPr="003B281B" w:rsidRDefault="00EC300F" w:rsidP="002C57B8">
      <w:pPr>
        <w:pStyle w:val="Akapitzlist"/>
        <w:numPr>
          <w:ilvl w:val="0"/>
          <w:numId w:val="3"/>
        </w:numPr>
        <w:ind w:left="284" w:hanging="284"/>
        <w:contextualSpacing w:val="0"/>
        <w:rPr>
          <w:rFonts w:ascii="PKO Bank Polski" w:hAnsi="PKO Bank Polski"/>
          <w:b/>
          <w:szCs w:val="18"/>
        </w:rPr>
      </w:pPr>
      <w:r w:rsidRPr="003B281B">
        <w:rPr>
          <w:rFonts w:ascii="PKO Bank Polski" w:hAnsi="PKO Bank Polski"/>
          <w:b/>
          <w:szCs w:val="18"/>
        </w:rPr>
        <w:t xml:space="preserve">Przedmiot </w:t>
      </w:r>
      <w:r w:rsidR="00A92C2F" w:rsidRPr="003B281B">
        <w:rPr>
          <w:rFonts w:ascii="PKO Bank Polski" w:hAnsi="PKO Bank Polski"/>
          <w:b/>
          <w:szCs w:val="18"/>
        </w:rPr>
        <w:t xml:space="preserve">zapytania </w:t>
      </w:r>
    </w:p>
    <w:p w14:paraId="73E299E9" w14:textId="2A85142B" w:rsidR="007D4653" w:rsidRDefault="008D31B9" w:rsidP="004A4796">
      <w:pPr>
        <w:pStyle w:val="Default"/>
        <w:ind w:left="284"/>
        <w:jc w:val="both"/>
        <w:rPr>
          <w:sz w:val="18"/>
          <w:szCs w:val="18"/>
        </w:rPr>
      </w:pPr>
      <w:r w:rsidRPr="003B281B">
        <w:rPr>
          <w:sz w:val="18"/>
          <w:szCs w:val="18"/>
        </w:rPr>
        <w:t xml:space="preserve">Przedmiotem zapytania </w:t>
      </w:r>
      <w:r w:rsidR="009C297C">
        <w:rPr>
          <w:sz w:val="18"/>
          <w:szCs w:val="18"/>
        </w:rPr>
        <w:t xml:space="preserve">jest </w:t>
      </w:r>
      <w:r w:rsidR="00AE405C">
        <w:rPr>
          <w:sz w:val="18"/>
          <w:szCs w:val="18"/>
        </w:rPr>
        <w:t xml:space="preserve">narzędzie do moderacji i monitoringu </w:t>
      </w:r>
      <w:r w:rsidR="0052267E">
        <w:rPr>
          <w:sz w:val="18"/>
          <w:szCs w:val="18"/>
        </w:rPr>
        <w:t>treści w internecie</w:t>
      </w:r>
      <w:r w:rsidR="004A4796">
        <w:rPr>
          <w:sz w:val="18"/>
          <w:szCs w:val="18"/>
        </w:rPr>
        <w:t xml:space="preserve"> </w:t>
      </w:r>
    </w:p>
    <w:p w14:paraId="3D3AC851" w14:textId="38D20324" w:rsidR="00CE2128" w:rsidRPr="003B281B" w:rsidRDefault="00CE2128" w:rsidP="008921A5">
      <w:pPr>
        <w:pStyle w:val="Default"/>
        <w:ind w:left="284"/>
        <w:jc w:val="both"/>
        <w:rPr>
          <w:sz w:val="18"/>
          <w:szCs w:val="18"/>
        </w:rPr>
      </w:pPr>
      <w:r>
        <w:rPr>
          <w:sz w:val="18"/>
          <w:szCs w:val="18"/>
        </w:rPr>
        <w:t>Planowany czas trwania umowy to</w:t>
      </w:r>
      <w:r w:rsidR="00AE405C">
        <w:rPr>
          <w:sz w:val="18"/>
          <w:szCs w:val="18"/>
        </w:rPr>
        <w:t xml:space="preserve"> 2</w:t>
      </w:r>
      <w:r>
        <w:rPr>
          <w:sz w:val="18"/>
          <w:szCs w:val="18"/>
        </w:rPr>
        <w:t xml:space="preserve"> lata.</w:t>
      </w:r>
    </w:p>
    <w:p w14:paraId="2415D0F0" w14:textId="175F7FD7" w:rsidR="004A4796" w:rsidRDefault="004A4796" w:rsidP="004A4796">
      <w:pPr>
        <w:pStyle w:val="Cytatintensywny"/>
      </w:pPr>
      <w:r>
        <w:t xml:space="preserve">Specyfikacja </w:t>
      </w:r>
      <w:r w:rsidR="006D3A5C">
        <w:t xml:space="preserve">zakresu usług </w:t>
      </w:r>
    </w:p>
    <w:p w14:paraId="2D5CB41E" w14:textId="6DAD6DDC" w:rsidR="00B6532F" w:rsidRDefault="00B6532F" w:rsidP="00B6532F">
      <w:pPr>
        <w:pStyle w:val="Bezodstpw"/>
      </w:pPr>
      <w:r>
        <w:t>Przedmiotem zapytania jest dostęp do narzędzia online, które umożliwia:</w:t>
      </w:r>
    </w:p>
    <w:p w14:paraId="315C74BA" w14:textId="451F3B23" w:rsidR="00B6532F" w:rsidRDefault="00B6532F" w:rsidP="00B6532F">
      <w:pPr>
        <w:pStyle w:val="Bezodstpw"/>
        <w:numPr>
          <w:ilvl w:val="0"/>
          <w:numId w:val="44"/>
        </w:numPr>
      </w:pPr>
      <w:r>
        <w:t xml:space="preserve">Dostęp real </w:t>
      </w:r>
      <w:proofErr w:type="spellStart"/>
      <w:r>
        <w:t>time</w:t>
      </w:r>
      <w:proofErr w:type="spellEnd"/>
      <w:r>
        <w:t xml:space="preserve"> dla </w:t>
      </w:r>
      <w:r w:rsidR="007F70D7">
        <w:rPr>
          <w:b/>
        </w:rPr>
        <w:t>25</w:t>
      </w:r>
      <w:r>
        <w:t xml:space="preserve"> pracowników banku </w:t>
      </w:r>
    </w:p>
    <w:p w14:paraId="73FD4659" w14:textId="72ED3F31" w:rsidR="004A4796" w:rsidRDefault="00AE405C" w:rsidP="00B6532F">
      <w:pPr>
        <w:pStyle w:val="Bezodstpw"/>
        <w:numPr>
          <w:ilvl w:val="0"/>
          <w:numId w:val="44"/>
        </w:numPr>
      </w:pPr>
      <w:r>
        <w:t>Moderacj</w:t>
      </w:r>
      <w:r w:rsidR="00B6532F">
        <w:t>ę</w:t>
      </w:r>
      <w:r>
        <w:t xml:space="preserve"> kanałów społecznościowych: Facebook, Instagram, Twitter (X), </w:t>
      </w:r>
      <w:r w:rsidR="00B3242E">
        <w:t>LinkedIn</w:t>
      </w:r>
      <w:r>
        <w:t xml:space="preserve">, Tik Tok </w:t>
      </w:r>
    </w:p>
    <w:p w14:paraId="1180AABB" w14:textId="3F7E362B" w:rsidR="00AE405C" w:rsidRPr="00905A0F" w:rsidRDefault="00AE405C" w:rsidP="00905A0F">
      <w:pPr>
        <w:pStyle w:val="Akapitzlist"/>
        <w:numPr>
          <w:ilvl w:val="0"/>
          <w:numId w:val="44"/>
        </w:numPr>
        <w:spacing w:line="180" w:lineRule="exact"/>
        <w:jc w:val="both"/>
        <w:rPr>
          <w:szCs w:val="16"/>
        </w:rPr>
      </w:pPr>
      <w:r>
        <w:t>Moderacj</w:t>
      </w:r>
      <w:r w:rsidR="00B6532F">
        <w:t>ę</w:t>
      </w:r>
      <w:r w:rsidRPr="00905A0F">
        <w:rPr>
          <w:szCs w:val="16"/>
        </w:rPr>
        <w:t xml:space="preserve"> opinii/recenzji na stron</w:t>
      </w:r>
      <w:r w:rsidR="00B6532F">
        <w:rPr>
          <w:szCs w:val="16"/>
        </w:rPr>
        <w:t>ach</w:t>
      </w:r>
      <w:r w:rsidRPr="00905A0F">
        <w:rPr>
          <w:szCs w:val="16"/>
        </w:rPr>
        <w:t xml:space="preserve"> sklepów Google i Apple</w:t>
      </w:r>
    </w:p>
    <w:p w14:paraId="42A10A1A" w14:textId="2880BBB2" w:rsidR="00AE405C" w:rsidRPr="00905A0F" w:rsidRDefault="00AE405C" w:rsidP="00905A0F">
      <w:pPr>
        <w:pStyle w:val="Akapitzlist"/>
        <w:numPr>
          <w:ilvl w:val="0"/>
          <w:numId w:val="44"/>
        </w:numPr>
        <w:spacing w:line="180" w:lineRule="exact"/>
        <w:jc w:val="both"/>
        <w:rPr>
          <w:szCs w:val="16"/>
        </w:rPr>
      </w:pPr>
      <w:r w:rsidRPr="00905A0F">
        <w:rPr>
          <w:szCs w:val="16"/>
        </w:rPr>
        <w:t>Moderacj</w:t>
      </w:r>
      <w:r w:rsidR="00B6532F">
        <w:rPr>
          <w:szCs w:val="16"/>
        </w:rPr>
        <w:t>ę</w:t>
      </w:r>
      <w:r w:rsidRPr="00905A0F">
        <w:rPr>
          <w:szCs w:val="16"/>
        </w:rPr>
        <w:t xml:space="preserve"> opinii Google </w:t>
      </w:r>
      <w:proofErr w:type="spellStart"/>
      <w:r w:rsidRPr="00905A0F">
        <w:rPr>
          <w:szCs w:val="16"/>
        </w:rPr>
        <w:t>Maps</w:t>
      </w:r>
      <w:proofErr w:type="spellEnd"/>
      <w:r w:rsidRPr="00905A0F">
        <w:rPr>
          <w:szCs w:val="16"/>
        </w:rPr>
        <w:t xml:space="preserve"> dotyczących oddziałów banku PKO BP, agencji i bankomatów/wpłatomatów.</w:t>
      </w:r>
    </w:p>
    <w:p w14:paraId="69E2FA3C" w14:textId="6956464F" w:rsidR="000B7EDF" w:rsidRPr="00905A0F" w:rsidRDefault="00AE405C" w:rsidP="00905A0F">
      <w:pPr>
        <w:pStyle w:val="Akapitzlist"/>
        <w:numPr>
          <w:ilvl w:val="0"/>
          <w:numId w:val="44"/>
        </w:numPr>
        <w:spacing w:line="180" w:lineRule="exact"/>
        <w:jc w:val="both"/>
        <w:rPr>
          <w:szCs w:val="16"/>
        </w:rPr>
      </w:pPr>
      <w:r w:rsidRPr="00905A0F">
        <w:rPr>
          <w:szCs w:val="16"/>
        </w:rPr>
        <w:t xml:space="preserve">Monitoring online (kanały społecznościowe, blogi, fora, </w:t>
      </w:r>
      <w:proofErr w:type="spellStart"/>
      <w:r w:rsidRPr="00905A0F">
        <w:rPr>
          <w:szCs w:val="16"/>
        </w:rPr>
        <w:t>mikroblogi</w:t>
      </w:r>
      <w:proofErr w:type="spellEnd"/>
      <w:r w:rsidRPr="00905A0F">
        <w:rPr>
          <w:szCs w:val="16"/>
        </w:rPr>
        <w:t>, sieć online)</w:t>
      </w:r>
    </w:p>
    <w:p w14:paraId="59B9A190" w14:textId="32980CB3" w:rsidR="008366E0" w:rsidRDefault="008366E0" w:rsidP="00905A0F">
      <w:pPr>
        <w:pStyle w:val="Akapitzlist"/>
        <w:numPr>
          <w:ilvl w:val="0"/>
          <w:numId w:val="44"/>
        </w:numPr>
        <w:spacing w:line="180" w:lineRule="exact"/>
        <w:jc w:val="both"/>
        <w:rPr>
          <w:szCs w:val="16"/>
        </w:rPr>
      </w:pPr>
      <w:r w:rsidRPr="00905A0F">
        <w:rPr>
          <w:szCs w:val="16"/>
        </w:rPr>
        <w:t>Szkolenie wprowadzające z funkcjonalności narzędzia</w:t>
      </w:r>
      <w:r w:rsidR="00B6532F">
        <w:rPr>
          <w:szCs w:val="16"/>
        </w:rPr>
        <w:t xml:space="preserve"> dla </w:t>
      </w:r>
      <w:r w:rsidR="007F70D7">
        <w:rPr>
          <w:b/>
          <w:szCs w:val="16"/>
        </w:rPr>
        <w:t>25</w:t>
      </w:r>
      <w:r w:rsidR="00B6532F" w:rsidRPr="00B6532F">
        <w:rPr>
          <w:b/>
          <w:szCs w:val="16"/>
        </w:rPr>
        <w:t xml:space="preserve"> </w:t>
      </w:r>
      <w:r w:rsidR="00B6532F">
        <w:rPr>
          <w:szCs w:val="16"/>
        </w:rPr>
        <w:t>osób</w:t>
      </w:r>
    </w:p>
    <w:p w14:paraId="315562FD" w14:textId="5990808A" w:rsidR="00FB791C" w:rsidRDefault="00FB791C" w:rsidP="00905A0F">
      <w:pPr>
        <w:pStyle w:val="Akapitzlist"/>
        <w:numPr>
          <w:ilvl w:val="0"/>
          <w:numId w:val="44"/>
        </w:numPr>
        <w:spacing w:line="180" w:lineRule="exact"/>
        <w:jc w:val="both"/>
        <w:rPr>
          <w:szCs w:val="16"/>
        </w:rPr>
      </w:pPr>
      <w:r>
        <w:rPr>
          <w:szCs w:val="16"/>
        </w:rPr>
        <w:t xml:space="preserve">Szkolenie z modułu raportowania narzędzia dla </w:t>
      </w:r>
      <w:r w:rsidR="007F70D7" w:rsidRPr="007F70D7">
        <w:rPr>
          <w:b/>
          <w:szCs w:val="16"/>
        </w:rPr>
        <w:t>25</w:t>
      </w:r>
      <w:r>
        <w:rPr>
          <w:szCs w:val="16"/>
        </w:rPr>
        <w:t xml:space="preserve"> osób</w:t>
      </w:r>
    </w:p>
    <w:p w14:paraId="20956AD2" w14:textId="77777777" w:rsidR="007F70D7" w:rsidRDefault="00F718EA" w:rsidP="00905A0F">
      <w:pPr>
        <w:pStyle w:val="Akapitzlist"/>
        <w:numPr>
          <w:ilvl w:val="0"/>
          <w:numId w:val="44"/>
        </w:numPr>
        <w:spacing w:line="180" w:lineRule="exact"/>
        <w:jc w:val="both"/>
        <w:rPr>
          <w:szCs w:val="16"/>
        </w:rPr>
      </w:pPr>
      <w:r>
        <w:rPr>
          <w:szCs w:val="16"/>
        </w:rPr>
        <w:t>Tworzenie analiz i raportów</w:t>
      </w:r>
    </w:p>
    <w:p w14:paraId="11606336" w14:textId="39D580EB" w:rsidR="00F718EA" w:rsidRPr="00905A0F" w:rsidRDefault="007F70D7" w:rsidP="00905A0F">
      <w:pPr>
        <w:pStyle w:val="Akapitzlist"/>
        <w:numPr>
          <w:ilvl w:val="0"/>
          <w:numId w:val="44"/>
        </w:numPr>
        <w:spacing w:line="180" w:lineRule="exact"/>
        <w:jc w:val="both"/>
        <w:rPr>
          <w:szCs w:val="16"/>
        </w:rPr>
      </w:pPr>
      <w:r>
        <w:rPr>
          <w:szCs w:val="16"/>
        </w:rPr>
        <w:t>Przygotowywanie raportów i analiz na potrzeby banku</w:t>
      </w:r>
      <w:r w:rsidR="00F718EA">
        <w:rPr>
          <w:szCs w:val="16"/>
        </w:rPr>
        <w:t xml:space="preserve"> </w:t>
      </w:r>
    </w:p>
    <w:p w14:paraId="1141D7E2" w14:textId="77777777" w:rsidR="00542B04" w:rsidRPr="003B281B" w:rsidRDefault="00542B04" w:rsidP="002C57B8">
      <w:pPr>
        <w:pStyle w:val="Default"/>
        <w:ind w:left="284"/>
        <w:jc w:val="both"/>
        <w:rPr>
          <w:sz w:val="18"/>
          <w:szCs w:val="18"/>
        </w:rPr>
      </w:pPr>
    </w:p>
    <w:p w14:paraId="58326EAA" w14:textId="6E21E672" w:rsidR="00476C81" w:rsidRPr="008921A5" w:rsidRDefault="00447736" w:rsidP="008921A5">
      <w:pPr>
        <w:pStyle w:val="Akapitzlist"/>
        <w:numPr>
          <w:ilvl w:val="0"/>
          <w:numId w:val="3"/>
        </w:numPr>
        <w:ind w:left="284" w:hanging="284"/>
        <w:contextualSpacing w:val="0"/>
        <w:rPr>
          <w:rFonts w:ascii="PKO Bank Polski" w:hAnsi="PKO Bank Polski"/>
          <w:b/>
          <w:szCs w:val="18"/>
        </w:rPr>
      </w:pPr>
      <w:r w:rsidRPr="003B281B">
        <w:rPr>
          <w:rFonts w:ascii="PKO Bank Polski" w:hAnsi="PKO Bank Polski"/>
          <w:b/>
          <w:szCs w:val="18"/>
        </w:rPr>
        <w:t xml:space="preserve">Oczekiwania wobec </w:t>
      </w:r>
      <w:r w:rsidR="00494B9A" w:rsidRPr="003B281B">
        <w:rPr>
          <w:rFonts w:ascii="PKO Bank Polski" w:hAnsi="PKO Bank Polski"/>
          <w:b/>
          <w:szCs w:val="18"/>
        </w:rPr>
        <w:t>odpowiedzi</w:t>
      </w:r>
    </w:p>
    <w:p w14:paraId="38BF7B42" w14:textId="7B62F3B9" w:rsidR="00476C81" w:rsidRDefault="00476C81" w:rsidP="0039548A">
      <w:pPr>
        <w:ind w:left="284"/>
        <w:rPr>
          <w:rFonts w:ascii="PKO Bank Polski" w:hAnsi="PKO Bank Polski"/>
          <w:szCs w:val="18"/>
        </w:rPr>
      </w:pPr>
      <w:r>
        <w:rPr>
          <w:rFonts w:ascii="PKO Bank Polski" w:hAnsi="PKO Bank Polski"/>
          <w:szCs w:val="18"/>
        </w:rPr>
        <w:t>P</w:t>
      </w:r>
      <w:r w:rsidRPr="00155EFE">
        <w:rPr>
          <w:rFonts w:ascii="PKO Bank Polski" w:hAnsi="PKO Bank Polski"/>
          <w:szCs w:val="18"/>
        </w:rPr>
        <w:t xml:space="preserve">rosimy o przedstawienie odpowiedzi </w:t>
      </w:r>
      <w:r>
        <w:rPr>
          <w:rFonts w:ascii="PKO Bank Polski" w:hAnsi="PKO Bank Polski"/>
          <w:szCs w:val="18"/>
        </w:rPr>
        <w:t>poprzez</w:t>
      </w:r>
      <w:r w:rsidR="0039548A">
        <w:rPr>
          <w:rFonts w:ascii="PKO Bank Polski" w:hAnsi="PKO Bank Polski"/>
          <w:szCs w:val="18"/>
        </w:rPr>
        <w:t xml:space="preserve"> uzupełnienie i przesłanie:</w:t>
      </w:r>
    </w:p>
    <w:p w14:paraId="5B4253C8" w14:textId="77777777" w:rsidR="0039548A" w:rsidRPr="00AF4DF1" w:rsidRDefault="00476C81" w:rsidP="00476C81">
      <w:pPr>
        <w:pStyle w:val="Akapitzlist"/>
        <w:numPr>
          <w:ilvl w:val="0"/>
          <w:numId w:val="38"/>
        </w:numPr>
        <w:ind w:left="568" w:hanging="284"/>
        <w:rPr>
          <w:rFonts w:ascii="PKO Bank Polski" w:hAnsi="PKO Bank Polski"/>
          <w:color w:val="000000"/>
          <w:szCs w:val="18"/>
        </w:rPr>
      </w:pPr>
      <w:r w:rsidRPr="00BA42D2">
        <w:rPr>
          <w:rFonts w:ascii="PKO Bank Polski" w:hAnsi="PKO Bank Polski"/>
          <w:szCs w:val="18"/>
        </w:rPr>
        <w:t xml:space="preserve"> </w:t>
      </w:r>
      <w:r>
        <w:rPr>
          <w:rFonts w:ascii="PKO Bank Polski" w:hAnsi="PKO Bank Polski"/>
          <w:szCs w:val="18"/>
        </w:rPr>
        <w:t>„</w:t>
      </w:r>
      <w:r w:rsidRPr="00BA42D2">
        <w:rPr>
          <w:rFonts w:ascii="PKO Bank Polski" w:hAnsi="PKO Bank Polski"/>
          <w:szCs w:val="18"/>
        </w:rPr>
        <w:t>Formularz</w:t>
      </w:r>
      <w:r w:rsidR="0039548A">
        <w:rPr>
          <w:rFonts w:ascii="PKO Bank Polski" w:hAnsi="PKO Bank Polski"/>
          <w:szCs w:val="18"/>
        </w:rPr>
        <w:t>a</w:t>
      </w:r>
      <w:r>
        <w:rPr>
          <w:rFonts w:ascii="PKO Bank Polski" w:hAnsi="PKO Bank Polski"/>
          <w:szCs w:val="18"/>
        </w:rPr>
        <w:t xml:space="preserve"> cenow</w:t>
      </w:r>
      <w:r w:rsidR="0039548A">
        <w:rPr>
          <w:rFonts w:ascii="PKO Bank Polski" w:hAnsi="PKO Bank Polski"/>
          <w:szCs w:val="18"/>
        </w:rPr>
        <w:t>ego</w:t>
      </w:r>
      <w:r>
        <w:rPr>
          <w:rFonts w:ascii="PKO Bank Polski" w:hAnsi="PKO Bank Polski"/>
          <w:szCs w:val="18"/>
        </w:rPr>
        <w:t>”</w:t>
      </w:r>
      <w:r w:rsidR="0039548A">
        <w:rPr>
          <w:rFonts w:ascii="PKO Bank Polski" w:hAnsi="PKO Bank Polski"/>
          <w:szCs w:val="18"/>
        </w:rPr>
        <w:t xml:space="preserve"> – </w:t>
      </w:r>
      <w:r w:rsidR="0039548A">
        <w:rPr>
          <w:rFonts w:ascii="PKO Bank Polski" w:hAnsi="PKO Bank Polski"/>
          <w:color w:val="000000"/>
          <w:szCs w:val="18"/>
        </w:rPr>
        <w:t xml:space="preserve">wg. wzoru stanowiącego </w:t>
      </w:r>
      <w:r w:rsidR="0039548A" w:rsidRPr="00BA42D2">
        <w:rPr>
          <w:rFonts w:ascii="PKO Bank Polski" w:hAnsi="PKO Bank Polski"/>
          <w:szCs w:val="18"/>
        </w:rPr>
        <w:t>załącznik nr 2</w:t>
      </w:r>
      <w:r w:rsidR="0039548A">
        <w:rPr>
          <w:rFonts w:ascii="PKO Bank Polski" w:hAnsi="PKO Bank Polski"/>
          <w:szCs w:val="18"/>
        </w:rPr>
        <w:t>,</w:t>
      </w:r>
    </w:p>
    <w:p w14:paraId="24E86A58" w14:textId="57ECE774" w:rsidR="00476C81" w:rsidRDefault="0039548A" w:rsidP="00476C81">
      <w:pPr>
        <w:pStyle w:val="Akapitzlist"/>
        <w:numPr>
          <w:ilvl w:val="0"/>
          <w:numId w:val="38"/>
        </w:numPr>
        <w:ind w:left="568" w:hanging="284"/>
        <w:rPr>
          <w:rFonts w:ascii="PKO Bank Polski" w:hAnsi="PKO Bank Polski"/>
          <w:color w:val="000000"/>
          <w:szCs w:val="18"/>
        </w:rPr>
      </w:pPr>
      <w:r w:rsidRPr="00BA42D2">
        <w:rPr>
          <w:rFonts w:ascii="PKO Bank Polski" w:hAnsi="PKO Bank Polski"/>
          <w:szCs w:val="18"/>
        </w:rPr>
        <w:t xml:space="preserve"> </w:t>
      </w:r>
      <w:r>
        <w:rPr>
          <w:rFonts w:ascii="PKO Bank Polski" w:hAnsi="PKO Bank Polski"/>
          <w:szCs w:val="18"/>
        </w:rPr>
        <w:t xml:space="preserve">„Formularza - </w:t>
      </w:r>
      <w:r w:rsidRPr="0039548A">
        <w:rPr>
          <w:szCs w:val="18"/>
        </w:rPr>
        <w:t>Informacje organizacyjne</w:t>
      </w:r>
      <w:r>
        <w:rPr>
          <w:szCs w:val="18"/>
        </w:rPr>
        <w:t xml:space="preserve">” - </w:t>
      </w:r>
      <w:r>
        <w:rPr>
          <w:rFonts w:ascii="PKO Bank Polski" w:hAnsi="PKO Bank Polski"/>
          <w:color w:val="000000"/>
          <w:szCs w:val="18"/>
        </w:rPr>
        <w:t xml:space="preserve">wg. wzoru stanowiącego </w:t>
      </w:r>
      <w:r w:rsidRPr="00BA42D2">
        <w:rPr>
          <w:rFonts w:ascii="PKO Bank Polski" w:hAnsi="PKO Bank Polski"/>
          <w:szCs w:val="18"/>
        </w:rPr>
        <w:t xml:space="preserve">załącznik nr </w:t>
      </w:r>
      <w:r>
        <w:rPr>
          <w:rFonts w:ascii="PKO Bank Polski" w:hAnsi="PKO Bank Polski"/>
          <w:szCs w:val="18"/>
        </w:rPr>
        <w:t xml:space="preserve">3, </w:t>
      </w:r>
    </w:p>
    <w:p w14:paraId="1448AFFF" w14:textId="090E1B09" w:rsidR="00476C81" w:rsidRDefault="0039548A" w:rsidP="0039548A">
      <w:pPr>
        <w:pStyle w:val="Akapitzlist"/>
        <w:numPr>
          <w:ilvl w:val="0"/>
          <w:numId w:val="38"/>
        </w:numPr>
        <w:ind w:left="568" w:hanging="284"/>
        <w:rPr>
          <w:rFonts w:ascii="PKO Bank Polski" w:hAnsi="PKO Bank Polski"/>
          <w:color w:val="000000"/>
          <w:szCs w:val="18"/>
        </w:rPr>
      </w:pPr>
      <w:r>
        <w:rPr>
          <w:rFonts w:ascii="PKO Bank Polski" w:hAnsi="PKO Bank Polski"/>
          <w:color w:val="000000"/>
          <w:szCs w:val="18"/>
        </w:rPr>
        <w:t>Prezentacj</w:t>
      </w:r>
      <w:r w:rsidR="00E254B9">
        <w:rPr>
          <w:rFonts w:ascii="PKO Bank Polski" w:hAnsi="PKO Bank Polski"/>
          <w:color w:val="000000"/>
          <w:szCs w:val="18"/>
        </w:rPr>
        <w:t>i</w:t>
      </w:r>
      <w:r>
        <w:rPr>
          <w:rFonts w:ascii="PKO Bank Polski" w:hAnsi="PKO Bank Polski"/>
          <w:color w:val="000000"/>
          <w:szCs w:val="18"/>
        </w:rPr>
        <w:t xml:space="preserve"> </w:t>
      </w:r>
      <w:r w:rsidR="000B7EDF" w:rsidRPr="000B7EDF">
        <w:rPr>
          <w:rFonts w:ascii="PKO Bank Polski" w:hAnsi="PKO Bank Polski"/>
          <w:b/>
          <w:color w:val="000000"/>
          <w:szCs w:val="18"/>
        </w:rPr>
        <w:t xml:space="preserve">(jeśli potrzebujemy) </w:t>
      </w:r>
      <w:r>
        <w:rPr>
          <w:rFonts w:ascii="PKO Bank Polski" w:hAnsi="PKO Bank Polski"/>
          <w:color w:val="000000"/>
          <w:szCs w:val="18"/>
        </w:rPr>
        <w:t>przedstawiając</w:t>
      </w:r>
      <w:r w:rsidR="00E254B9">
        <w:rPr>
          <w:rFonts w:ascii="PKO Bank Polski" w:hAnsi="PKO Bank Polski"/>
          <w:color w:val="000000"/>
          <w:szCs w:val="18"/>
        </w:rPr>
        <w:t>ej</w:t>
      </w:r>
      <w:r>
        <w:rPr>
          <w:rFonts w:ascii="PKO Bank Polski" w:hAnsi="PKO Bank Polski"/>
          <w:color w:val="000000"/>
          <w:szCs w:val="18"/>
        </w:rPr>
        <w:t xml:space="preserve"> portfolio, zawierającą m.in.:</w:t>
      </w:r>
    </w:p>
    <w:p w14:paraId="1C9E2FC4" w14:textId="56782EB0" w:rsidR="0039548A" w:rsidRPr="00ED23A4" w:rsidRDefault="0039548A" w:rsidP="0039548A">
      <w:pPr>
        <w:pStyle w:val="Akapitzlist"/>
        <w:numPr>
          <w:ilvl w:val="0"/>
          <w:numId w:val="40"/>
        </w:numPr>
        <w:rPr>
          <w:rFonts w:ascii="PKO Bank Polski" w:hAnsi="PKO Bank Polski"/>
          <w:color w:val="000000"/>
          <w:szCs w:val="18"/>
        </w:rPr>
      </w:pPr>
      <w:r w:rsidRPr="00AF4DF1">
        <w:rPr>
          <w:rFonts w:ascii="PKO Bank Polski" w:hAnsi="PKO Bank Polski"/>
          <w:szCs w:val="18"/>
        </w:rPr>
        <w:t>zakres działalności</w:t>
      </w:r>
      <w:r>
        <w:rPr>
          <w:rFonts w:ascii="PKO Bank Polski" w:hAnsi="PKO Bank Polski"/>
          <w:szCs w:val="18"/>
        </w:rPr>
        <w:t xml:space="preserve"> firmy, </w:t>
      </w:r>
    </w:p>
    <w:p w14:paraId="79FD88C9" w14:textId="6E8011ED" w:rsidR="00F82409" w:rsidRPr="00ED23A4" w:rsidRDefault="00A1078C" w:rsidP="00A1078C">
      <w:pPr>
        <w:pStyle w:val="Akapitzlist"/>
        <w:numPr>
          <w:ilvl w:val="0"/>
          <w:numId w:val="40"/>
        </w:numPr>
        <w:rPr>
          <w:rFonts w:ascii="PKO Bank Polski" w:hAnsi="PKO Bank Polski"/>
          <w:szCs w:val="18"/>
        </w:rPr>
      </w:pPr>
      <w:r>
        <w:rPr>
          <w:rFonts w:ascii="PKO Bank Polski" w:hAnsi="PKO Bank Polski"/>
          <w:color w:val="000000"/>
          <w:szCs w:val="18"/>
        </w:rPr>
        <w:t xml:space="preserve">funkcjonalności proponowanego systemu udostępniania danych, </w:t>
      </w:r>
    </w:p>
    <w:p w14:paraId="1696C27A" w14:textId="262EE1D6" w:rsidR="00476C81" w:rsidRPr="00AF4DF1" w:rsidRDefault="0039548A" w:rsidP="00AF4DF1">
      <w:pPr>
        <w:pStyle w:val="Akapitzlist"/>
        <w:numPr>
          <w:ilvl w:val="0"/>
          <w:numId w:val="40"/>
        </w:numPr>
        <w:rPr>
          <w:rFonts w:ascii="PKO Bank Polski" w:hAnsi="PKO Bank Polski"/>
          <w:color w:val="000000"/>
          <w:szCs w:val="18"/>
        </w:rPr>
      </w:pPr>
      <w:r w:rsidRPr="00AF4DF1">
        <w:rPr>
          <w:rFonts w:ascii="PKO Bank Polski" w:hAnsi="PKO Bank Polski"/>
          <w:bCs/>
          <w:szCs w:val="18"/>
        </w:rPr>
        <w:t>inny zakres, który uważają Państwo, że może być istotny z punktu widzenia niniejszego zapytania.</w:t>
      </w:r>
    </w:p>
    <w:p w14:paraId="766F07EB" w14:textId="77777777" w:rsidR="003B281B" w:rsidRDefault="003B281B" w:rsidP="002C57B8">
      <w:pPr>
        <w:pStyle w:val="Default"/>
        <w:rPr>
          <w:sz w:val="18"/>
          <w:szCs w:val="18"/>
        </w:rPr>
      </w:pPr>
    </w:p>
    <w:p w14:paraId="2B4482FF" w14:textId="77777777" w:rsidR="00A1078C" w:rsidRPr="004624BD" w:rsidRDefault="003B281B" w:rsidP="002C57B8">
      <w:pPr>
        <w:pStyle w:val="Default"/>
        <w:rPr>
          <w:b/>
          <w:sz w:val="18"/>
          <w:szCs w:val="18"/>
        </w:rPr>
      </w:pPr>
      <w:r w:rsidRPr="004624BD">
        <w:rPr>
          <w:b/>
          <w:sz w:val="18"/>
          <w:szCs w:val="18"/>
        </w:rPr>
        <w:t xml:space="preserve">Kompletna odpowiedź na Zapytanie powinna zostać przesłana w wersji elektronicznej na </w:t>
      </w:r>
      <w:r w:rsidR="00A1078C" w:rsidRPr="004624BD">
        <w:rPr>
          <w:b/>
          <w:sz w:val="18"/>
          <w:szCs w:val="18"/>
        </w:rPr>
        <w:t xml:space="preserve">poniższe </w:t>
      </w:r>
      <w:r w:rsidRPr="004624BD">
        <w:rPr>
          <w:b/>
          <w:sz w:val="18"/>
          <w:szCs w:val="18"/>
        </w:rPr>
        <w:t>adres</w:t>
      </w:r>
      <w:r w:rsidR="00A1078C" w:rsidRPr="004624BD">
        <w:rPr>
          <w:b/>
          <w:sz w:val="18"/>
          <w:szCs w:val="18"/>
        </w:rPr>
        <w:t>y</w:t>
      </w:r>
      <w:r w:rsidRPr="004624BD">
        <w:rPr>
          <w:b/>
          <w:sz w:val="18"/>
          <w:szCs w:val="18"/>
        </w:rPr>
        <w:t xml:space="preserve">: </w:t>
      </w:r>
    </w:p>
    <w:p w14:paraId="43E13A63" w14:textId="75AC4D71" w:rsidR="00F718EA" w:rsidRDefault="007F70D7" w:rsidP="00A1078C">
      <w:pPr>
        <w:pStyle w:val="Default"/>
        <w:rPr>
          <w:rStyle w:val="Hipercze"/>
        </w:rPr>
      </w:pPr>
      <w:hyperlink r:id="rId8" w:history="1">
        <w:r w:rsidRPr="00F92786">
          <w:rPr>
            <w:rStyle w:val="Hipercze"/>
          </w:rPr>
          <w:t>Joanna.fatek@pkobp.pl</w:t>
        </w:r>
      </w:hyperlink>
    </w:p>
    <w:p w14:paraId="7C351603" w14:textId="17A00EF1" w:rsidR="00720A9C" w:rsidRDefault="00E4081E" w:rsidP="00A1078C">
      <w:pPr>
        <w:pStyle w:val="Default"/>
      </w:pPr>
      <w:hyperlink r:id="rId9" w:history="1">
        <w:r w:rsidR="00720A9C" w:rsidRPr="00E102BB">
          <w:rPr>
            <w:rStyle w:val="Hipercze"/>
          </w:rPr>
          <w:t>Mateusz.krasuski@pkobp.pl</w:t>
        </w:r>
      </w:hyperlink>
      <w:r w:rsidR="00720A9C">
        <w:t xml:space="preserve"> </w:t>
      </w:r>
    </w:p>
    <w:p w14:paraId="726A0119" w14:textId="00526623" w:rsidR="007F70D7" w:rsidRDefault="007F70D7" w:rsidP="00A1078C">
      <w:pPr>
        <w:pStyle w:val="Default"/>
      </w:pPr>
      <w:hyperlink r:id="rId10" w:history="1">
        <w:r w:rsidRPr="00F92786">
          <w:rPr>
            <w:rStyle w:val="Hipercze"/>
          </w:rPr>
          <w:t>Aneta.styrnik-chaber@pkobp.pl</w:t>
        </w:r>
      </w:hyperlink>
      <w:r>
        <w:t xml:space="preserve"> </w:t>
      </w:r>
      <w:bookmarkStart w:id="0" w:name="_GoBack"/>
      <w:bookmarkEnd w:id="0"/>
    </w:p>
    <w:p w14:paraId="43CFE3B8" w14:textId="77777777" w:rsidR="00F718EA" w:rsidRDefault="00F718EA" w:rsidP="00A1078C">
      <w:pPr>
        <w:pStyle w:val="Default"/>
        <w:rPr>
          <w:b/>
          <w:sz w:val="18"/>
          <w:szCs w:val="18"/>
        </w:rPr>
      </w:pPr>
    </w:p>
    <w:p w14:paraId="2DFBA328" w14:textId="741E2720" w:rsidR="00A1078C" w:rsidRPr="004624BD" w:rsidRDefault="004624BD" w:rsidP="00A1078C">
      <w:pPr>
        <w:pStyle w:val="Default"/>
        <w:rPr>
          <w:b/>
          <w:sz w:val="18"/>
          <w:szCs w:val="18"/>
        </w:rPr>
      </w:pPr>
      <w:r w:rsidRPr="004624BD">
        <w:rPr>
          <w:b/>
          <w:sz w:val="18"/>
          <w:szCs w:val="18"/>
        </w:rPr>
        <w:t xml:space="preserve">do dnia </w:t>
      </w:r>
      <w:r w:rsidRPr="004624BD">
        <w:rPr>
          <w:b/>
          <w:sz w:val="20"/>
          <w:szCs w:val="20"/>
        </w:rPr>
        <w:t xml:space="preserve"> </w:t>
      </w:r>
      <w:r w:rsidR="00AE405C">
        <w:rPr>
          <w:b/>
          <w:sz w:val="20"/>
          <w:szCs w:val="20"/>
        </w:rPr>
        <w:t>08.01.2025</w:t>
      </w:r>
      <w:r w:rsidRPr="004624BD">
        <w:rPr>
          <w:b/>
          <w:sz w:val="20"/>
          <w:szCs w:val="20"/>
        </w:rPr>
        <w:t xml:space="preserve"> roku, do godziny 13:00.</w:t>
      </w:r>
    </w:p>
    <w:p w14:paraId="52B52CBD" w14:textId="77777777" w:rsidR="00902CE1" w:rsidRPr="003B281B" w:rsidRDefault="00902CE1" w:rsidP="002C57B8">
      <w:pPr>
        <w:pStyle w:val="Akapitzlist"/>
        <w:ind w:left="1474"/>
        <w:rPr>
          <w:rFonts w:ascii="PKO Bank Polski" w:hAnsi="PKO Bank Polski"/>
          <w:szCs w:val="18"/>
        </w:rPr>
      </w:pPr>
    </w:p>
    <w:p w14:paraId="0B821DF0" w14:textId="7F98037C" w:rsidR="005450F5" w:rsidRPr="00AF4DF1" w:rsidRDefault="00ED0024" w:rsidP="002C57B8">
      <w:pPr>
        <w:pStyle w:val="Akapitzlist"/>
        <w:numPr>
          <w:ilvl w:val="0"/>
          <w:numId w:val="3"/>
        </w:numPr>
        <w:ind w:left="284" w:hanging="284"/>
        <w:rPr>
          <w:rFonts w:ascii="PKO Bank Polski" w:hAnsi="PKO Bank Polski"/>
          <w:b/>
          <w:szCs w:val="18"/>
        </w:rPr>
      </w:pPr>
      <w:r w:rsidRPr="00350514">
        <w:rPr>
          <w:rFonts w:ascii="PKO Bank Polski" w:eastAsiaTheme="minorHAnsi" w:hAnsi="PKO Bank Polski" w:cs="PKO Bank Polski"/>
          <w:b/>
          <w:szCs w:val="18"/>
        </w:rPr>
        <w:t xml:space="preserve">Bank </w:t>
      </w:r>
      <w:r w:rsidR="00350514">
        <w:rPr>
          <w:rFonts w:ascii="PKO Bank Polski" w:eastAsiaTheme="minorHAnsi" w:hAnsi="PKO Bank Polski" w:cs="PKO Bank Polski"/>
          <w:b/>
          <w:szCs w:val="18"/>
        </w:rPr>
        <w:t>informuje</w:t>
      </w:r>
      <w:r w:rsidRPr="00350514">
        <w:rPr>
          <w:rFonts w:ascii="PKO Bank Polski" w:eastAsiaTheme="minorHAnsi" w:hAnsi="PKO Bank Polski" w:cs="PKO Bank Polski"/>
          <w:b/>
          <w:szCs w:val="18"/>
        </w:rPr>
        <w:t xml:space="preserve">, </w:t>
      </w:r>
      <w:r w:rsidR="00350514">
        <w:rPr>
          <w:rFonts w:ascii="PKO Bank Polski" w:eastAsiaTheme="minorHAnsi" w:hAnsi="PKO Bank Polski" w:cs="PKO Bank Polski"/>
          <w:b/>
          <w:szCs w:val="18"/>
        </w:rPr>
        <w:t>ż</w:t>
      </w:r>
      <w:r w:rsidRPr="00350514">
        <w:rPr>
          <w:rFonts w:ascii="PKO Bank Polski" w:eastAsiaTheme="minorHAnsi" w:hAnsi="PKO Bank Polski" w:cs="PKO Bank Polski"/>
          <w:b/>
          <w:szCs w:val="18"/>
        </w:rPr>
        <w:t xml:space="preserve">e w </w:t>
      </w:r>
      <w:r w:rsidR="00350514">
        <w:rPr>
          <w:rFonts w:ascii="PKO Bank Polski" w:eastAsiaTheme="minorHAnsi" w:hAnsi="PKO Bank Polski" w:cs="PKO Bank Polski"/>
          <w:b/>
          <w:szCs w:val="18"/>
        </w:rPr>
        <w:t xml:space="preserve">przypadku </w:t>
      </w:r>
      <w:r w:rsidR="009C297C">
        <w:rPr>
          <w:rFonts w:ascii="PKO Bank Polski" w:eastAsiaTheme="minorHAnsi" w:hAnsi="PKO Bank Polski" w:cs="PKO Bank Polski"/>
          <w:b/>
          <w:szCs w:val="18"/>
        </w:rPr>
        <w:t xml:space="preserve">konieczności </w:t>
      </w:r>
      <w:r w:rsidR="00350514">
        <w:rPr>
          <w:rFonts w:ascii="PKO Bank Polski" w:eastAsiaTheme="minorHAnsi" w:hAnsi="PKO Bank Polski" w:cs="PKO Bank Polski"/>
          <w:b/>
          <w:szCs w:val="18"/>
        </w:rPr>
        <w:t xml:space="preserve">doprecyzowania przesłanych odpowiedzi istnieje możliwość </w:t>
      </w:r>
      <w:r w:rsidRPr="00350514">
        <w:rPr>
          <w:rFonts w:ascii="PKO Bank Polski" w:eastAsiaTheme="minorHAnsi" w:hAnsi="PKO Bank Polski" w:cs="PKO Bank Polski"/>
          <w:b/>
          <w:szCs w:val="18"/>
        </w:rPr>
        <w:t>spotka</w:t>
      </w:r>
      <w:r w:rsidR="00350514">
        <w:rPr>
          <w:rFonts w:ascii="PKO Bank Polski" w:eastAsiaTheme="minorHAnsi" w:hAnsi="PKO Bank Polski" w:cs="PKO Bank Polski"/>
          <w:b/>
          <w:szCs w:val="18"/>
        </w:rPr>
        <w:t>ń</w:t>
      </w:r>
      <w:r w:rsidRPr="00350514">
        <w:rPr>
          <w:rFonts w:ascii="PKO Bank Polski" w:eastAsiaTheme="minorHAnsi" w:hAnsi="PKO Bank Polski" w:cs="PKO Bank Polski"/>
          <w:b/>
          <w:szCs w:val="18"/>
        </w:rPr>
        <w:t xml:space="preserve"> z wybranymi Oferentami za pośrednictwem aplikacji Teams.</w:t>
      </w:r>
      <w:r w:rsidRPr="00AF4DF1">
        <w:rPr>
          <w:rFonts w:ascii="PKO Bank Polski" w:eastAsiaTheme="minorHAnsi" w:hAnsi="PKO Bank Polski" w:cs="PKO Bank Polski"/>
          <w:b/>
          <w:szCs w:val="18"/>
        </w:rPr>
        <w:t xml:space="preserve"> Terminy spotkań zostaną uzgodnione na dalszym etapie. </w:t>
      </w:r>
      <w:r w:rsidRPr="00AF4DF1" w:rsidDel="00ED0024">
        <w:rPr>
          <w:rFonts w:ascii="PKO Bank Polski" w:hAnsi="PKO Bank Polski"/>
          <w:b/>
          <w:szCs w:val="18"/>
        </w:rPr>
        <w:t xml:space="preserve"> </w:t>
      </w:r>
    </w:p>
    <w:p w14:paraId="19C33A69" w14:textId="77777777" w:rsidR="003B281B" w:rsidRPr="003B281B" w:rsidRDefault="003B281B" w:rsidP="002C57B8">
      <w:pPr>
        <w:rPr>
          <w:rFonts w:ascii="PKO Bank Polski" w:hAnsi="PKO Bank Polski"/>
          <w:szCs w:val="18"/>
        </w:rPr>
      </w:pPr>
    </w:p>
    <w:p w14:paraId="71A486CA" w14:textId="77777777" w:rsidR="003B281B" w:rsidRPr="002C57B8" w:rsidRDefault="003B281B" w:rsidP="002C57B8">
      <w:pPr>
        <w:pStyle w:val="Default"/>
        <w:rPr>
          <w:sz w:val="18"/>
          <w:szCs w:val="18"/>
        </w:rPr>
      </w:pPr>
      <w:r w:rsidRPr="002C57B8">
        <w:rPr>
          <w:sz w:val="18"/>
          <w:szCs w:val="18"/>
        </w:rPr>
        <w:t xml:space="preserve">Bank zastrzega, iż otrzymany materiał nie będzie traktowany, jako Państwa oferta w rozumieniu przepisów Kodeksu cywilnego oraz, że w przypadku podjęcia decyzji o przeprowadzeniu procesu wyboru Dostawcy usługi w trybie przetargowym lub innym, może zostać podjęta decyzja o niezaproszeniu Państwa do jego udziału bez żadnych skutków prawnych, w tym w zakresie odpowiedzialności odszkodowawczej. Bank zastrzega sobie prawo do nieprzedstawiania oraz uzasadnienia decyzji w tym zakresie. </w:t>
      </w:r>
    </w:p>
    <w:p w14:paraId="4FD3D982" w14:textId="77777777" w:rsidR="003B281B" w:rsidRPr="002C57B8" w:rsidRDefault="003B281B" w:rsidP="002C57B8">
      <w:pPr>
        <w:pStyle w:val="Default"/>
        <w:rPr>
          <w:sz w:val="18"/>
          <w:szCs w:val="18"/>
        </w:rPr>
      </w:pPr>
    </w:p>
    <w:p w14:paraId="0D4C403F" w14:textId="77777777" w:rsidR="003B281B" w:rsidRPr="002C57B8" w:rsidRDefault="003B281B" w:rsidP="002C57B8">
      <w:pPr>
        <w:pStyle w:val="Default"/>
        <w:rPr>
          <w:szCs w:val="18"/>
        </w:rPr>
      </w:pPr>
      <w:r w:rsidRPr="002C57B8">
        <w:rPr>
          <w:sz w:val="18"/>
          <w:szCs w:val="18"/>
        </w:rPr>
        <w:t xml:space="preserve">Wszystkie koszty związane z przygotowaniem i dostarczeniem odpowiedzi ponosicie Państwo, jako adresat niniejszego zapytania. </w:t>
      </w:r>
    </w:p>
    <w:sectPr w:rsidR="003B281B" w:rsidRPr="002C57B8" w:rsidSect="002C57B8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6" w:h="16838"/>
      <w:pgMar w:top="851" w:right="567" w:bottom="567" w:left="1247" w:header="142" w:footer="488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0A4C29" w14:textId="77777777" w:rsidR="00E4081E" w:rsidRDefault="00E4081E" w:rsidP="00395D85">
      <w:r>
        <w:separator/>
      </w:r>
    </w:p>
  </w:endnote>
  <w:endnote w:type="continuationSeparator" w:id="0">
    <w:p w14:paraId="472D93D5" w14:textId="77777777" w:rsidR="00E4081E" w:rsidRDefault="00E4081E" w:rsidP="00395D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KO Bank Polski">
    <w:altName w:val="PKO Bank Polski"/>
    <w:panose1 w:val="020B0604020202020204"/>
    <w:charset w:val="EE"/>
    <w:family w:val="swiss"/>
    <w:pitch w:val="variable"/>
    <w:sig w:usb0="800000AF" w:usb1="4000004A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PKO Bank Polski Rg">
    <w:panose1 w:val="02000000000000000000"/>
    <w:charset w:val="EE"/>
    <w:family w:val="auto"/>
    <w:pitch w:val="variable"/>
    <w:sig w:usb0="800000AF" w:usb1="4000004A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9E1AE7" w14:textId="77777777" w:rsidR="003B281B" w:rsidRDefault="003B281B" w:rsidP="003B281B">
    <w:pPr>
      <w:pStyle w:val="Stopka"/>
      <w:jc w:val="right"/>
    </w:pPr>
  </w:p>
  <w:sdt>
    <w:sdtPr>
      <w:id w:val="-138804319"/>
      <w:docPartObj>
        <w:docPartGallery w:val="Page Numbers (Bottom of Page)"/>
        <w:docPartUnique/>
      </w:docPartObj>
    </w:sdtPr>
    <w:sdtEndPr/>
    <w:sdtContent>
      <w:sdt>
        <w:sdtPr>
          <w:id w:val="1918818525"/>
          <w:docPartObj>
            <w:docPartGallery w:val="Page Numbers (Top of Page)"/>
            <w:docPartUnique/>
          </w:docPartObj>
        </w:sdtPr>
        <w:sdtEndPr/>
        <w:sdtContent>
          <w:p w14:paraId="5A7AEC74" w14:textId="77777777" w:rsidR="003B281B" w:rsidRDefault="003B281B" w:rsidP="002C57B8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sz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sz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346C64" w14:textId="77777777" w:rsidR="003B281B" w:rsidRDefault="003B281B" w:rsidP="003B281B">
    <w:pPr>
      <w:pStyle w:val="Stopka"/>
      <w:jc w:val="right"/>
    </w:pPr>
  </w:p>
  <w:sdt>
    <w:sdtPr>
      <w:id w:val="-38025372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D2EF5B2" w14:textId="77777777" w:rsidR="003B281B" w:rsidRDefault="003B281B" w:rsidP="002C57B8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40152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40152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D947E6F" w14:textId="77777777" w:rsidR="003B281B" w:rsidRDefault="003B28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CA5C78" w14:textId="77777777" w:rsidR="00E4081E" w:rsidRDefault="00E4081E" w:rsidP="00395D85">
      <w:r>
        <w:separator/>
      </w:r>
    </w:p>
  </w:footnote>
  <w:footnote w:type="continuationSeparator" w:id="0">
    <w:p w14:paraId="73195EEC" w14:textId="77777777" w:rsidR="00E4081E" w:rsidRDefault="00E4081E" w:rsidP="00395D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2F2086" w14:textId="77777777" w:rsidR="002C293D" w:rsidRDefault="002C293D" w:rsidP="00CF4B86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70078" w14:textId="77777777" w:rsidR="003B281B" w:rsidRDefault="003B281B">
    <w:pPr>
      <w:pStyle w:val="Nagwek"/>
    </w:pPr>
    <w:r w:rsidRPr="00A665DA">
      <w:rPr>
        <w:noProof/>
        <w:lang w:eastAsia="pl-PL"/>
      </w:rPr>
      <w:drawing>
        <wp:anchor distT="0" distB="0" distL="114300" distR="114300" simplePos="0" relativeHeight="251661312" behindDoc="1" locked="1" layoutInCell="1" allowOverlap="1" wp14:anchorId="0034A076" wp14:editId="7DFC7441">
          <wp:simplePos x="0" y="0"/>
          <wp:positionH relativeFrom="page">
            <wp:posOffset>5239385</wp:posOffset>
          </wp:positionH>
          <wp:positionV relativeFrom="page">
            <wp:posOffset>24130</wp:posOffset>
          </wp:positionV>
          <wp:extent cx="2305050" cy="1476375"/>
          <wp:effectExtent l="0" t="0" r="0" b="9525"/>
          <wp:wrapNone/>
          <wp:docPr id="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5050" cy="1476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87F29"/>
    <w:multiLevelType w:val="hybridMultilevel"/>
    <w:tmpl w:val="303848AA"/>
    <w:lvl w:ilvl="0" w:tplc="0415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041416A0"/>
    <w:multiLevelType w:val="hybridMultilevel"/>
    <w:tmpl w:val="34CE1374"/>
    <w:lvl w:ilvl="0" w:tplc="3B4C53E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49E1426"/>
    <w:multiLevelType w:val="hybridMultilevel"/>
    <w:tmpl w:val="4F48D202"/>
    <w:lvl w:ilvl="0" w:tplc="542222A0">
      <w:start w:val="1"/>
      <w:numFmt w:val="bullet"/>
      <w:lvlText w:val=""/>
      <w:lvlJc w:val="left"/>
      <w:pPr>
        <w:ind w:left="43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" w15:restartNumberingAfterBreak="0">
    <w:nsid w:val="15631AA0"/>
    <w:multiLevelType w:val="hybridMultilevel"/>
    <w:tmpl w:val="21449AEE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B024BB3"/>
    <w:multiLevelType w:val="hybridMultilevel"/>
    <w:tmpl w:val="5BA2CF66"/>
    <w:lvl w:ilvl="0" w:tplc="07384AD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DF635D"/>
    <w:multiLevelType w:val="hybridMultilevel"/>
    <w:tmpl w:val="C570F66E"/>
    <w:lvl w:ilvl="0" w:tplc="04150019">
      <w:start w:val="1"/>
      <w:numFmt w:val="lowerLetter"/>
      <w:lvlText w:val="%1."/>
      <w:lvlJc w:val="left"/>
      <w:pPr>
        <w:ind w:left="1145" w:hanging="360"/>
      </w:pPr>
    </w:lvl>
    <w:lvl w:ilvl="1" w:tplc="04150019">
      <w:start w:val="1"/>
      <w:numFmt w:val="lowerLetter"/>
      <w:lvlText w:val="%2."/>
      <w:lvlJc w:val="left"/>
      <w:pPr>
        <w:ind w:left="1865" w:hanging="360"/>
      </w:pPr>
    </w:lvl>
    <w:lvl w:ilvl="2" w:tplc="0415001B">
      <w:start w:val="1"/>
      <w:numFmt w:val="lowerRoman"/>
      <w:lvlText w:val="%3."/>
      <w:lvlJc w:val="right"/>
      <w:pPr>
        <w:ind w:left="2585" w:hanging="180"/>
      </w:pPr>
    </w:lvl>
    <w:lvl w:ilvl="3" w:tplc="0415000F">
      <w:start w:val="1"/>
      <w:numFmt w:val="decimal"/>
      <w:lvlText w:val="%4."/>
      <w:lvlJc w:val="left"/>
      <w:pPr>
        <w:ind w:left="3305" w:hanging="360"/>
      </w:pPr>
    </w:lvl>
    <w:lvl w:ilvl="4" w:tplc="04150019">
      <w:start w:val="1"/>
      <w:numFmt w:val="lowerLetter"/>
      <w:lvlText w:val="%5."/>
      <w:lvlJc w:val="left"/>
      <w:pPr>
        <w:ind w:left="4025" w:hanging="360"/>
      </w:pPr>
    </w:lvl>
    <w:lvl w:ilvl="5" w:tplc="0415001B">
      <w:start w:val="1"/>
      <w:numFmt w:val="lowerRoman"/>
      <w:lvlText w:val="%6."/>
      <w:lvlJc w:val="right"/>
      <w:pPr>
        <w:ind w:left="4745" w:hanging="180"/>
      </w:pPr>
    </w:lvl>
    <w:lvl w:ilvl="6" w:tplc="0415000F">
      <w:start w:val="1"/>
      <w:numFmt w:val="decimal"/>
      <w:lvlText w:val="%7."/>
      <w:lvlJc w:val="left"/>
      <w:pPr>
        <w:ind w:left="5465" w:hanging="360"/>
      </w:pPr>
    </w:lvl>
    <w:lvl w:ilvl="7" w:tplc="04150019">
      <w:start w:val="1"/>
      <w:numFmt w:val="lowerLetter"/>
      <w:lvlText w:val="%8."/>
      <w:lvlJc w:val="left"/>
      <w:pPr>
        <w:ind w:left="6185" w:hanging="360"/>
      </w:pPr>
    </w:lvl>
    <w:lvl w:ilvl="8" w:tplc="0415001B">
      <w:start w:val="1"/>
      <w:numFmt w:val="lowerRoman"/>
      <w:lvlText w:val="%9."/>
      <w:lvlJc w:val="right"/>
      <w:pPr>
        <w:ind w:left="6905" w:hanging="180"/>
      </w:pPr>
    </w:lvl>
  </w:abstractNum>
  <w:abstractNum w:abstractNumId="6" w15:restartNumberingAfterBreak="0">
    <w:nsid w:val="21463A76"/>
    <w:multiLevelType w:val="hybridMultilevel"/>
    <w:tmpl w:val="C3201B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4E281E"/>
    <w:multiLevelType w:val="hybridMultilevel"/>
    <w:tmpl w:val="D8C24802"/>
    <w:lvl w:ilvl="0" w:tplc="0415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4E06D4D"/>
    <w:multiLevelType w:val="hybridMultilevel"/>
    <w:tmpl w:val="2E62D33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2076E2"/>
    <w:multiLevelType w:val="hybridMultilevel"/>
    <w:tmpl w:val="47EC947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6E547C6"/>
    <w:multiLevelType w:val="hybridMultilevel"/>
    <w:tmpl w:val="75D016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7B6561"/>
    <w:multiLevelType w:val="hybridMultilevel"/>
    <w:tmpl w:val="0174FC0E"/>
    <w:lvl w:ilvl="0" w:tplc="542222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DF5878"/>
    <w:multiLevelType w:val="hybridMultilevel"/>
    <w:tmpl w:val="2F7038F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B4F2539"/>
    <w:multiLevelType w:val="hybridMultilevel"/>
    <w:tmpl w:val="7144C23A"/>
    <w:lvl w:ilvl="0" w:tplc="542222A0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" w15:restartNumberingAfterBreak="0">
    <w:nsid w:val="328F4EB9"/>
    <w:multiLevelType w:val="hybridMultilevel"/>
    <w:tmpl w:val="C68674F4"/>
    <w:lvl w:ilvl="0" w:tplc="542222A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3B4447D"/>
    <w:multiLevelType w:val="hybridMultilevel"/>
    <w:tmpl w:val="4C0834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EA69E6"/>
    <w:multiLevelType w:val="hybridMultilevel"/>
    <w:tmpl w:val="CBBA4D06"/>
    <w:lvl w:ilvl="0" w:tplc="542222A0">
      <w:start w:val="1"/>
      <w:numFmt w:val="bullet"/>
      <w:lvlText w:val=""/>
      <w:lvlJc w:val="left"/>
      <w:pPr>
        <w:ind w:left="11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17" w15:restartNumberingAfterBreak="0">
    <w:nsid w:val="37086CE0"/>
    <w:multiLevelType w:val="hybridMultilevel"/>
    <w:tmpl w:val="4BA0CB3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E760640"/>
    <w:multiLevelType w:val="hybridMultilevel"/>
    <w:tmpl w:val="232CB3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07E767D"/>
    <w:multiLevelType w:val="hybridMultilevel"/>
    <w:tmpl w:val="F1E21558"/>
    <w:lvl w:ilvl="0" w:tplc="E5720C5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0CF7D02"/>
    <w:multiLevelType w:val="hybridMultilevel"/>
    <w:tmpl w:val="EE70C006"/>
    <w:lvl w:ilvl="0" w:tplc="542222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2AC7F56"/>
    <w:multiLevelType w:val="hybridMultilevel"/>
    <w:tmpl w:val="4BA0CB3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47863123"/>
    <w:multiLevelType w:val="hybridMultilevel"/>
    <w:tmpl w:val="762038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9A6D12"/>
    <w:multiLevelType w:val="hybridMultilevel"/>
    <w:tmpl w:val="2BF4B8DE"/>
    <w:lvl w:ilvl="0" w:tplc="CCA8F48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18"/>
        <w:szCs w:val="18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EDB6815"/>
    <w:multiLevelType w:val="hybridMultilevel"/>
    <w:tmpl w:val="82B4BD1C"/>
    <w:lvl w:ilvl="0" w:tplc="0415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25" w15:restartNumberingAfterBreak="0">
    <w:nsid w:val="4FFB1DC7"/>
    <w:multiLevelType w:val="hybridMultilevel"/>
    <w:tmpl w:val="3114529A"/>
    <w:lvl w:ilvl="0" w:tplc="09E2609C">
      <w:start w:val="5"/>
      <w:numFmt w:val="lowerLetter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4" w:hanging="360"/>
      </w:pPr>
    </w:lvl>
    <w:lvl w:ilvl="2" w:tplc="0415001B" w:tentative="1">
      <w:start w:val="1"/>
      <w:numFmt w:val="lowerRoman"/>
      <w:lvlText w:val="%3."/>
      <w:lvlJc w:val="right"/>
      <w:pPr>
        <w:ind w:left="2264" w:hanging="180"/>
      </w:pPr>
    </w:lvl>
    <w:lvl w:ilvl="3" w:tplc="0415000F" w:tentative="1">
      <w:start w:val="1"/>
      <w:numFmt w:val="decimal"/>
      <w:lvlText w:val="%4."/>
      <w:lvlJc w:val="left"/>
      <w:pPr>
        <w:ind w:left="2984" w:hanging="360"/>
      </w:pPr>
    </w:lvl>
    <w:lvl w:ilvl="4" w:tplc="04150019" w:tentative="1">
      <w:start w:val="1"/>
      <w:numFmt w:val="lowerLetter"/>
      <w:lvlText w:val="%5."/>
      <w:lvlJc w:val="left"/>
      <w:pPr>
        <w:ind w:left="3704" w:hanging="360"/>
      </w:pPr>
    </w:lvl>
    <w:lvl w:ilvl="5" w:tplc="0415001B" w:tentative="1">
      <w:start w:val="1"/>
      <w:numFmt w:val="lowerRoman"/>
      <w:lvlText w:val="%6."/>
      <w:lvlJc w:val="right"/>
      <w:pPr>
        <w:ind w:left="4424" w:hanging="180"/>
      </w:pPr>
    </w:lvl>
    <w:lvl w:ilvl="6" w:tplc="0415000F" w:tentative="1">
      <w:start w:val="1"/>
      <w:numFmt w:val="decimal"/>
      <w:lvlText w:val="%7."/>
      <w:lvlJc w:val="left"/>
      <w:pPr>
        <w:ind w:left="5144" w:hanging="360"/>
      </w:pPr>
    </w:lvl>
    <w:lvl w:ilvl="7" w:tplc="04150019" w:tentative="1">
      <w:start w:val="1"/>
      <w:numFmt w:val="lowerLetter"/>
      <w:lvlText w:val="%8."/>
      <w:lvlJc w:val="left"/>
      <w:pPr>
        <w:ind w:left="5864" w:hanging="360"/>
      </w:pPr>
    </w:lvl>
    <w:lvl w:ilvl="8" w:tplc="0415001B" w:tentative="1">
      <w:start w:val="1"/>
      <w:numFmt w:val="lowerRoman"/>
      <w:lvlText w:val="%9."/>
      <w:lvlJc w:val="right"/>
      <w:pPr>
        <w:ind w:left="6584" w:hanging="180"/>
      </w:pPr>
    </w:lvl>
  </w:abstractNum>
  <w:abstractNum w:abstractNumId="26" w15:restartNumberingAfterBreak="0">
    <w:nsid w:val="54B26D79"/>
    <w:multiLevelType w:val="hybridMultilevel"/>
    <w:tmpl w:val="F44235D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6D033F8"/>
    <w:multiLevelType w:val="hybridMultilevel"/>
    <w:tmpl w:val="EF3A0A06"/>
    <w:lvl w:ilvl="0" w:tplc="A7E6BC0C">
      <w:start w:val="4"/>
      <w:numFmt w:val="lowerLetter"/>
      <w:lvlText w:val="%1.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824" w:hanging="360"/>
      </w:pPr>
    </w:lvl>
    <w:lvl w:ilvl="2" w:tplc="0415001B" w:tentative="1">
      <w:start w:val="1"/>
      <w:numFmt w:val="lowerRoman"/>
      <w:lvlText w:val="%3."/>
      <w:lvlJc w:val="right"/>
      <w:pPr>
        <w:ind w:left="1544" w:hanging="180"/>
      </w:pPr>
    </w:lvl>
    <w:lvl w:ilvl="3" w:tplc="0415000F" w:tentative="1">
      <w:start w:val="1"/>
      <w:numFmt w:val="decimal"/>
      <w:lvlText w:val="%4."/>
      <w:lvlJc w:val="left"/>
      <w:pPr>
        <w:ind w:left="2264" w:hanging="360"/>
      </w:pPr>
    </w:lvl>
    <w:lvl w:ilvl="4" w:tplc="04150019" w:tentative="1">
      <w:start w:val="1"/>
      <w:numFmt w:val="lowerLetter"/>
      <w:lvlText w:val="%5."/>
      <w:lvlJc w:val="left"/>
      <w:pPr>
        <w:ind w:left="2984" w:hanging="360"/>
      </w:pPr>
    </w:lvl>
    <w:lvl w:ilvl="5" w:tplc="0415001B" w:tentative="1">
      <w:start w:val="1"/>
      <w:numFmt w:val="lowerRoman"/>
      <w:lvlText w:val="%6."/>
      <w:lvlJc w:val="right"/>
      <w:pPr>
        <w:ind w:left="3704" w:hanging="180"/>
      </w:pPr>
    </w:lvl>
    <w:lvl w:ilvl="6" w:tplc="0415000F" w:tentative="1">
      <w:start w:val="1"/>
      <w:numFmt w:val="decimal"/>
      <w:lvlText w:val="%7."/>
      <w:lvlJc w:val="left"/>
      <w:pPr>
        <w:ind w:left="4424" w:hanging="360"/>
      </w:pPr>
    </w:lvl>
    <w:lvl w:ilvl="7" w:tplc="04150019" w:tentative="1">
      <w:start w:val="1"/>
      <w:numFmt w:val="lowerLetter"/>
      <w:lvlText w:val="%8."/>
      <w:lvlJc w:val="left"/>
      <w:pPr>
        <w:ind w:left="5144" w:hanging="360"/>
      </w:pPr>
    </w:lvl>
    <w:lvl w:ilvl="8" w:tplc="0415001B" w:tentative="1">
      <w:start w:val="1"/>
      <w:numFmt w:val="lowerRoman"/>
      <w:lvlText w:val="%9."/>
      <w:lvlJc w:val="right"/>
      <w:pPr>
        <w:ind w:left="5864" w:hanging="180"/>
      </w:pPr>
    </w:lvl>
  </w:abstractNum>
  <w:abstractNum w:abstractNumId="28" w15:restartNumberingAfterBreak="0">
    <w:nsid w:val="58B43F93"/>
    <w:multiLevelType w:val="multilevel"/>
    <w:tmpl w:val="695A12E8"/>
    <w:lvl w:ilvl="0">
      <w:start w:val="1"/>
      <w:numFmt w:val="lowerLetter"/>
      <w:lvlText w:val="%1."/>
      <w:lvlJc w:val="left"/>
      <w:pPr>
        <w:ind w:left="1068" w:hanging="360"/>
      </w:pPr>
    </w:lvl>
    <w:lvl w:ilvl="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788" w:hanging="360"/>
      </w:pPr>
    </w:lvl>
    <w:lvl w:ilvl="3">
      <w:start w:val="1"/>
      <w:numFmt w:val="decimal"/>
      <w:lvlText w:val="(%4)"/>
      <w:lvlJc w:val="left"/>
      <w:pPr>
        <w:ind w:left="2148" w:hanging="360"/>
      </w:pPr>
    </w:lvl>
    <w:lvl w:ilvl="4">
      <w:start w:val="1"/>
      <w:numFmt w:val="lowerLetter"/>
      <w:lvlText w:val="(%5)"/>
      <w:lvlJc w:val="left"/>
      <w:pPr>
        <w:ind w:left="2508" w:hanging="360"/>
      </w:pPr>
    </w:lvl>
    <w:lvl w:ilvl="5">
      <w:start w:val="1"/>
      <w:numFmt w:val="lowerRoman"/>
      <w:lvlText w:val="(%6)"/>
      <w:lvlJc w:val="left"/>
      <w:pPr>
        <w:ind w:left="2868" w:hanging="360"/>
      </w:pPr>
    </w:lvl>
    <w:lvl w:ilvl="6">
      <w:start w:val="1"/>
      <w:numFmt w:val="decimal"/>
      <w:lvlText w:val="%7."/>
      <w:lvlJc w:val="left"/>
      <w:pPr>
        <w:ind w:left="3228" w:hanging="360"/>
      </w:pPr>
    </w:lvl>
    <w:lvl w:ilvl="7">
      <w:start w:val="1"/>
      <w:numFmt w:val="lowerLetter"/>
      <w:lvlText w:val="%8."/>
      <w:lvlJc w:val="left"/>
      <w:pPr>
        <w:ind w:left="3588" w:hanging="360"/>
      </w:pPr>
    </w:lvl>
    <w:lvl w:ilvl="8">
      <w:start w:val="1"/>
      <w:numFmt w:val="lowerRoman"/>
      <w:lvlText w:val="%9."/>
      <w:lvlJc w:val="left"/>
      <w:pPr>
        <w:ind w:left="3948" w:hanging="360"/>
      </w:pPr>
    </w:lvl>
  </w:abstractNum>
  <w:abstractNum w:abstractNumId="29" w15:restartNumberingAfterBreak="0">
    <w:nsid w:val="5CE20CE8"/>
    <w:multiLevelType w:val="hybridMultilevel"/>
    <w:tmpl w:val="812AAEB2"/>
    <w:lvl w:ilvl="0" w:tplc="AEFA6078">
      <w:start w:val="1"/>
      <w:numFmt w:val="decimal"/>
      <w:lvlText w:val="%1)"/>
      <w:lvlJc w:val="left"/>
      <w:pPr>
        <w:ind w:left="720" w:hanging="360"/>
      </w:pPr>
      <w:rPr>
        <w:rFonts w:ascii="PKO Bank Polski" w:hAnsi="PKO Bank Polski" w:hint="default"/>
        <w:b w:val="0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903D74"/>
    <w:multiLevelType w:val="hybridMultilevel"/>
    <w:tmpl w:val="B40A70FA"/>
    <w:lvl w:ilvl="0" w:tplc="542222A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622F70EC"/>
    <w:multiLevelType w:val="hybridMultilevel"/>
    <w:tmpl w:val="7C5087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B20238"/>
    <w:multiLevelType w:val="hybridMultilevel"/>
    <w:tmpl w:val="B9BE41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A86075"/>
    <w:multiLevelType w:val="hybridMultilevel"/>
    <w:tmpl w:val="69508896"/>
    <w:lvl w:ilvl="0" w:tplc="04150017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</w:lvl>
    <w:lvl w:ilvl="1" w:tplc="09BA7072">
      <w:start w:val="1"/>
      <w:numFmt w:val="decimal"/>
      <w:lvlText w:val="(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4" w15:restartNumberingAfterBreak="0">
    <w:nsid w:val="694F59E7"/>
    <w:multiLevelType w:val="hybridMultilevel"/>
    <w:tmpl w:val="5EBA810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BA311A5"/>
    <w:multiLevelType w:val="hybridMultilevel"/>
    <w:tmpl w:val="31166DC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6F3E687C"/>
    <w:multiLevelType w:val="hybridMultilevel"/>
    <w:tmpl w:val="F93C246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7539CA"/>
    <w:multiLevelType w:val="hybridMultilevel"/>
    <w:tmpl w:val="360CB4CA"/>
    <w:lvl w:ilvl="0" w:tplc="228474C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005DE2"/>
    <w:multiLevelType w:val="hybridMultilevel"/>
    <w:tmpl w:val="E15662A4"/>
    <w:lvl w:ilvl="0" w:tplc="542222A0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9" w15:restartNumberingAfterBreak="0">
    <w:nsid w:val="71BE43E0"/>
    <w:multiLevelType w:val="hybridMultilevel"/>
    <w:tmpl w:val="694C1F1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3240101"/>
    <w:multiLevelType w:val="hybridMultilevel"/>
    <w:tmpl w:val="D8ACBB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3266B0"/>
    <w:multiLevelType w:val="hybridMultilevel"/>
    <w:tmpl w:val="CAE429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EE0493"/>
    <w:multiLevelType w:val="hybridMultilevel"/>
    <w:tmpl w:val="7AA2FEF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3" w15:restartNumberingAfterBreak="0">
    <w:nsid w:val="7E611743"/>
    <w:multiLevelType w:val="hybridMultilevel"/>
    <w:tmpl w:val="3F3AF6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2"/>
  </w:num>
  <w:num w:numId="4">
    <w:abstractNumId w:val="33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3"/>
  </w:num>
  <w:num w:numId="8">
    <w:abstractNumId w:val="9"/>
  </w:num>
  <w:num w:numId="9">
    <w:abstractNumId w:val="19"/>
  </w:num>
  <w:num w:numId="10">
    <w:abstractNumId w:val="1"/>
  </w:num>
  <w:num w:numId="11">
    <w:abstractNumId w:val="10"/>
  </w:num>
  <w:num w:numId="12">
    <w:abstractNumId w:val="27"/>
  </w:num>
  <w:num w:numId="13">
    <w:abstractNumId w:val="25"/>
  </w:num>
  <w:num w:numId="14">
    <w:abstractNumId w:val="15"/>
  </w:num>
  <w:num w:numId="15">
    <w:abstractNumId w:val="17"/>
  </w:num>
  <w:num w:numId="16">
    <w:abstractNumId w:val="8"/>
  </w:num>
  <w:num w:numId="17">
    <w:abstractNumId w:val="7"/>
  </w:num>
  <w:num w:numId="18">
    <w:abstractNumId w:val="18"/>
  </w:num>
  <w:num w:numId="19">
    <w:abstractNumId w:val="24"/>
  </w:num>
  <w:num w:numId="20">
    <w:abstractNumId w:val="36"/>
  </w:num>
  <w:num w:numId="21">
    <w:abstractNumId w:val="35"/>
  </w:num>
  <w:num w:numId="22">
    <w:abstractNumId w:val="40"/>
  </w:num>
  <w:num w:numId="23">
    <w:abstractNumId w:val="21"/>
  </w:num>
  <w:num w:numId="24">
    <w:abstractNumId w:val="6"/>
  </w:num>
  <w:num w:numId="25">
    <w:abstractNumId w:val="28"/>
  </w:num>
  <w:num w:numId="26">
    <w:abstractNumId w:val="39"/>
  </w:num>
  <w:num w:numId="27">
    <w:abstractNumId w:val="2"/>
  </w:num>
  <w:num w:numId="28">
    <w:abstractNumId w:val="14"/>
  </w:num>
  <w:num w:numId="29">
    <w:abstractNumId w:val="20"/>
  </w:num>
  <w:num w:numId="30">
    <w:abstractNumId w:val="38"/>
  </w:num>
  <w:num w:numId="31">
    <w:abstractNumId w:val="13"/>
  </w:num>
  <w:num w:numId="32">
    <w:abstractNumId w:val="11"/>
  </w:num>
  <w:num w:numId="33">
    <w:abstractNumId w:val="30"/>
  </w:num>
  <w:num w:numId="34">
    <w:abstractNumId w:val="42"/>
  </w:num>
  <w:num w:numId="35">
    <w:abstractNumId w:val="26"/>
  </w:num>
  <w:num w:numId="36">
    <w:abstractNumId w:val="16"/>
  </w:num>
  <w:num w:numId="37">
    <w:abstractNumId w:val="4"/>
  </w:num>
  <w:num w:numId="38">
    <w:abstractNumId w:val="29"/>
  </w:num>
  <w:num w:numId="39">
    <w:abstractNumId w:val="22"/>
  </w:num>
  <w:num w:numId="40">
    <w:abstractNumId w:val="0"/>
  </w:num>
  <w:num w:numId="41">
    <w:abstractNumId w:val="41"/>
  </w:num>
  <w:num w:numId="42">
    <w:abstractNumId w:val="43"/>
  </w:num>
  <w:num w:numId="43">
    <w:abstractNumId w:val="31"/>
  </w:num>
  <w:num w:numId="44">
    <w:abstractNumId w:val="3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94"/>
  <w:proofState w:spelling="clean"/>
  <w:attachedTemplate r:id="rId1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259B"/>
    <w:rsid w:val="0000062D"/>
    <w:rsid w:val="00001C10"/>
    <w:rsid w:val="00001D81"/>
    <w:rsid w:val="00001FEE"/>
    <w:rsid w:val="00002068"/>
    <w:rsid w:val="00006947"/>
    <w:rsid w:val="00006964"/>
    <w:rsid w:val="00010650"/>
    <w:rsid w:val="00011B5D"/>
    <w:rsid w:val="00011FD2"/>
    <w:rsid w:val="00020177"/>
    <w:rsid w:val="00021344"/>
    <w:rsid w:val="0002283F"/>
    <w:rsid w:val="000248FB"/>
    <w:rsid w:val="000276C8"/>
    <w:rsid w:val="0003578A"/>
    <w:rsid w:val="00040AA2"/>
    <w:rsid w:val="000514E6"/>
    <w:rsid w:val="000533BA"/>
    <w:rsid w:val="00056F1A"/>
    <w:rsid w:val="000667DB"/>
    <w:rsid w:val="000673BE"/>
    <w:rsid w:val="00080270"/>
    <w:rsid w:val="0008372D"/>
    <w:rsid w:val="0009331C"/>
    <w:rsid w:val="00095DAF"/>
    <w:rsid w:val="000A6BCC"/>
    <w:rsid w:val="000A77E0"/>
    <w:rsid w:val="000B1751"/>
    <w:rsid w:val="000B6244"/>
    <w:rsid w:val="000B7EDF"/>
    <w:rsid w:val="000C0ED6"/>
    <w:rsid w:val="000C48E4"/>
    <w:rsid w:val="000C7BD5"/>
    <w:rsid w:val="000D53ED"/>
    <w:rsid w:val="000E209C"/>
    <w:rsid w:val="000E5882"/>
    <w:rsid w:val="000F1BC2"/>
    <w:rsid w:val="00103705"/>
    <w:rsid w:val="0010484A"/>
    <w:rsid w:val="00106D55"/>
    <w:rsid w:val="0011674E"/>
    <w:rsid w:val="001228D9"/>
    <w:rsid w:val="00122FF0"/>
    <w:rsid w:val="001261B6"/>
    <w:rsid w:val="00137DB3"/>
    <w:rsid w:val="001413B2"/>
    <w:rsid w:val="001452A6"/>
    <w:rsid w:val="001522AF"/>
    <w:rsid w:val="001663D0"/>
    <w:rsid w:val="0018563C"/>
    <w:rsid w:val="001902F1"/>
    <w:rsid w:val="00191BBF"/>
    <w:rsid w:val="001930B1"/>
    <w:rsid w:val="001C07C4"/>
    <w:rsid w:val="001C239B"/>
    <w:rsid w:val="001C2DEA"/>
    <w:rsid w:val="001D3CED"/>
    <w:rsid w:val="001D4E8E"/>
    <w:rsid w:val="001D7670"/>
    <w:rsid w:val="001F06CE"/>
    <w:rsid w:val="001F5D84"/>
    <w:rsid w:val="00206937"/>
    <w:rsid w:val="0021598E"/>
    <w:rsid w:val="0021601E"/>
    <w:rsid w:val="00226DCD"/>
    <w:rsid w:val="00232DF3"/>
    <w:rsid w:val="00244C40"/>
    <w:rsid w:val="00244C9A"/>
    <w:rsid w:val="00245F87"/>
    <w:rsid w:val="00260DA6"/>
    <w:rsid w:val="00261EA9"/>
    <w:rsid w:val="00265C57"/>
    <w:rsid w:val="002710E4"/>
    <w:rsid w:val="00272C98"/>
    <w:rsid w:val="002872FD"/>
    <w:rsid w:val="002907A3"/>
    <w:rsid w:val="00293E1A"/>
    <w:rsid w:val="00295620"/>
    <w:rsid w:val="002A06E8"/>
    <w:rsid w:val="002A1D52"/>
    <w:rsid w:val="002A24B7"/>
    <w:rsid w:val="002A4878"/>
    <w:rsid w:val="002A7D01"/>
    <w:rsid w:val="002B148B"/>
    <w:rsid w:val="002C293D"/>
    <w:rsid w:val="002C3095"/>
    <w:rsid w:val="002C409A"/>
    <w:rsid w:val="002C57B8"/>
    <w:rsid w:val="002C5D74"/>
    <w:rsid w:val="002D2714"/>
    <w:rsid w:val="002D5AB9"/>
    <w:rsid w:val="002D7B78"/>
    <w:rsid w:val="002E24A1"/>
    <w:rsid w:val="002E497B"/>
    <w:rsid w:val="002F03DA"/>
    <w:rsid w:val="002F0A9C"/>
    <w:rsid w:val="002F1B53"/>
    <w:rsid w:val="002F36F3"/>
    <w:rsid w:val="00307DE0"/>
    <w:rsid w:val="003104E5"/>
    <w:rsid w:val="0031090F"/>
    <w:rsid w:val="00314DE0"/>
    <w:rsid w:val="00315F74"/>
    <w:rsid w:val="00332986"/>
    <w:rsid w:val="00332DB4"/>
    <w:rsid w:val="00334E3A"/>
    <w:rsid w:val="00335596"/>
    <w:rsid w:val="003418EF"/>
    <w:rsid w:val="00341F3F"/>
    <w:rsid w:val="00347DB5"/>
    <w:rsid w:val="00350514"/>
    <w:rsid w:val="00354D33"/>
    <w:rsid w:val="00364357"/>
    <w:rsid w:val="00364825"/>
    <w:rsid w:val="00375396"/>
    <w:rsid w:val="003803DD"/>
    <w:rsid w:val="003823FC"/>
    <w:rsid w:val="00383891"/>
    <w:rsid w:val="00392705"/>
    <w:rsid w:val="00393D5A"/>
    <w:rsid w:val="0039548A"/>
    <w:rsid w:val="00395D85"/>
    <w:rsid w:val="003A0683"/>
    <w:rsid w:val="003A246E"/>
    <w:rsid w:val="003B281B"/>
    <w:rsid w:val="003B3D02"/>
    <w:rsid w:val="003B43D3"/>
    <w:rsid w:val="003B47C8"/>
    <w:rsid w:val="003B5994"/>
    <w:rsid w:val="003D0210"/>
    <w:rsid w:val="003D13B2"/>
    <w:rsid w:val="003D4577"/>
    <w:rsid w:val="003D70AF"/>
    <w:rsid w:val="003E2478"/>
    <w:rsid w:val="003E3D18"/>
    <w:rsid w:val="003F1581"/>
    <w:rsid w:val="003F2323"/>
    <w:rsid w:val="003F7E71"/>
    <w:rsid w:val="004015ED"/>
    <w:rsid w:val="004016FB"/>
    <w:rsid w:val="00401A56"/>
    <w:rsid w:val="00412411"/>
    <w:rsid w:val="004148B4"/>
    <w:rsid w:val="00423F37"/>
    <w:rsid w:val="00433908"/>
    <w:rsid w:val="00433CBB"/>
    <w:rsid w:val="00437791"/>
    <w:rsid w:val="00446EA4"/>
    <w:rsid w:val="00447736"/>
    <w:rsid w:val="004624BD"/>
    <w:rsid w:val="00465B8D"/>
    <w:rsid w:val="00472158"/>
    <w:rsid w:val="004738F0"/>
    <w:rsid w:val="00475EC9"/>
    <w:rsid w:val="00476C81"/>
    <w:rsid w:val="00487924"/>
    <w:rsid w:val="00494B9A"/>
    <w:rsid w:val="004960C9"/>
    <w:rsid w:val="00497D1C"/>
    <w:rsid w:val="004A4796"/>
    <w:rsid w:val="004A7F37"/>
    <w:rsid w:val="004B0707"/>
    <w:rsid w:val="004B38B7"/>
    <w:rsid w:val="004B5CAF"/>
    <w:rsid w:val="004D2A71"/>
    <w:rsid w:val="004D64A3"/>
    <w:rsid w:val="004D756D"/>
    <w:rsid w:val="004E0288"/>
    <w:rsid w:val="004E7987"/>
    <w:rsid w:val="00506282"/>
    <w:rsid w:val="00521CC7"/>
    <w:rsid w:val="0052267E"/>
    <w:rsid w:val="00524FB5"/>
    <w:rsid w:val="00533248"/>
    <w:rsid w:val="005346CD"/>
    <w:rsid w:val="00542B04"/>
    <w:rsid w:val="005450F5"/>
    <w:rsid w:val="005551D8"/>
    <w:rsid w:val="00555868"/>
    <w:rsid w:val="0056291A"/>
    <w:rsid w:val="00566316"/>
    <w:rsid w:val="00570EF7"/>
    <w:rsid w:val="00572D71"/>
    <w:rsid w:val="00573FDD"/>
    <w:rsid w:val="005757D3"/>
    <w:rsid w:val="005811D6"/>
    <w:rsid w:val="00594EB7"/>
    <w:rsid w:val="005A0D18"/>
    <w:rsid w:val="005A2C5D"/>
    <w:rsid w:val="005C01CB"/>
    <w:rsid w:val="005C30C8"/>
    <w:rsid w:val="005C79A2"/>
    <w:rsid w:val="005D6C51"/>
    <w:rsid w:val="005E5A5D"/>
    <w:rsid w:val="005F3C3E"/>
    <w:rsid w:val="005F6235"/>
    <w:rsid w:val="006035FB"/>
    <w:rsid w:val="00611830"/>
    <w:rsid w:val="00612600"/>
    <w:rsid w:val="00614B7F"/>
    <w:rsid w:val="0062147F"/>
    <w:rsid w:val="006304AF"/>
    <w:rsid w:val="00633314"/>
    <w:rsid w:val="0063440E"/>
    <w:rsid w:val="00637721"/>
    <w:rsid w:val="00640152"/>
    <w:rsid w:val="00641430"/>
    <w:rsid w:val="006415CE"/>
    <w:rsid w:val="006420CF"/>
    <w:rsid w:val="00651C41"/>
    <w:rsid w:val="00656AD8"/>
    <w:rsid w:val="0066531E"/>
    <w:rsid w:val="00667642"/>
    <w:rsid w:val="00670F8F"/>
    <w:rsid w:val="0067549D"/>
    <w:rsid w:val="00693C93"/>
    <w:rsid w:val="006B4C83"/>
    <w:rsid w:val="006B4F3D"/>
    <w:rsid w:val="006B63BC"/>
    <w:rsid w:val="006C0225"/>
    <w:rsid w:val="006C4120"/>
    <w:rsid w:val="006C58D8"/>
    <w:rsid w:val="006D1E5D"/>
    <w:rsid w:val="006D3A5C"/>
    <w:rsid w:val="006E2D7A"/>
    <w:rsid w:val="006E35F4"/>
    <w:rsid w:val="006E6653"/>
    <w:rsid w:val="006E7ED5"/>
    <w:rsid w:val="006F0942"/>
    <w:rsid w:val="006F4D4E"/>
    <w:rsid w:val="00706AC7"/>
    <w:rsid w:val="00710B86"/>
    <w:rsid w:val="00715CB8"/>
    <w:rsid w:val="00720A9C"/>
    <w:rsid w:val="00722B09"/>
    <w:rsid w:val="00735841"/>
    <w:rsid w:val="00744BFD"/>
    <w:rsid w:val="00750454"/>
    <w:rsid w:val="00756CA6"/>
    <w:rsid w:val="00757DDC"/>
    <w:rsid w:val="007654BE"/>
    <w:rsid w:val="00767C61"/>
    <w:rsid w:val="0077330D"/>
    <w:rsid w:val="0077519D"/>
    <w:rsid w:val="0077675A"/>
    <w:rsid w:val="00780034"/>
    <w:rsid w:val="00786950"/>
    <w:rsid w:val="00791546"/>
    <w:rsid w:val="007933D8"/>
    <w:rsid w:val="007A2CE7"/>
    <w:rsid w:val="007A2D7E"/>
    <w:rsid w:val="007A396B"/>
    <w:rsid w:val="007A70AA"/>
    <w:rsid w:val="007A7758"/>
    <w:rsid w:val="007B74AE"/>
    <w:rsid w:val="007C04F1"/>
    <w:rsid w:val="007C466F"/>
    <w:rsid w:val="007D13ED"/>
    <w:rsid w:val="007D4653"/>
    <w:rsid w:val="007E4AD6"/>
    <w:rsid w:val="007E597C"/>
    <w:rsid w:val="007F49E8"/>
    <w:rsid w:val="007F70D7"/>
    <w:rsid w:val="00803099"/>
    <w:rsid w:val="008142D3"/>
    <w:rsid w:val="008161D1"/>
    <w:rsid w:val="0082064F"/>
    <w:rsid w:val="00822F83"/>
    <w:rsid w:val="008308B5"/>
    <w:rsid w:val="00831F0B"/>
    <w:rsid w:val="00831F86"/>
    <w:rsid w:val="008366E0"/>
    <w:rsid w:val="0084281E"/>
    <w:rsid w:val="00842B63"/>
    <w:rsid w:val="00850EFA"/>
    <w:rsid w:val="00851849"/>
    <w:rsid w:val="008546A4"/>
    <w:rsid w:val="008659DF"/>
    <w:rsid w:val="00874414"/>
    <w:rsid w:val="00874C42"/>
    <w:rsid w:val="00883AF8"/>
    <w:rsid w:val="00884169"/>
    <w:rsid w:val="008855B6"/>
    <w:rsid w:val="008921A5"/>
    <w:rsid w:val="00893629"/>
    <w:rsid w:val="008A5237"/>
    <w:rsid w:val="008B06F2"/>
    <w:rsid w:val="008B1333"/>
    <w:rsid w:val="008B6586"/>
    <w:rsid w:val="008D2EF2"/>
    <w:rsid w:val="008D31B9"/>
    <w:rsid w:val="008D6ED3"/>
    <w:rsid w:val="008E36F2"/>
    <w:rsid w:val="008E5350"/>
    <w:rsid w:val="008E5B04"/>
    <w:rsid w:val="008E7959"/>
    <w:rsid w:val="008F0823"/>
    <w:rsid w:val="008F2A29"/>
    <w:rsid w:val="008F79D6"/>
    <w:rsid w:val="00902CE1"/>
    <w:rsid w:val="00905A0F"/>
    <w:rsid w:val="00912335"/>
    <w:rsid w:val="00914560"/>
    <w:rsid w:val="00917F1F"/>
    <w:rsid w:val="009222E3"/>
    <w:rsid w:val="00931B52"/>
    <w:rsid w:val="009364B6"/>
    <w:rsid w:val="00940598"/>
    <w:rsid w:val="00947BAA"/>
    <w:rsid w:val="00960300"/>
    <w:rsid w:val="00961485"/>
    <w:rsid w:val="00967795"/>
    <w:rsid w:val="00970902"/>
    <w:rsid w:val="00970F85"/>
    <w:rsid w:val="0097126F"/>
    <w:rsid w:val="00977813"/>
    <w:rsid w:val="00981E3D"/>
    <w:rsid w:val="00983062"/>
    <w:rsid w:val="00983423"/>
    <w:rsid w:val="00990C13"/>
    <w:rsid w:val="00994331"/>
    <w:rsid w:val="009964DB"/>
    <w:rsid w:val="009979B2"/>
    <w:rsid w:val="009A66C1"/>
    <w:rsid w:val="009B178E"/>
    <w:rsid w:val="009B2C61"/>
    <w:rsid w:val="009C12C8"/>
    <w:rsid w:val="009C297C"/>
    <w:rsid w:val="009C5677"/>
    <w:rsid w:val="009D2AC6"/>
    <w:rsid w:val="009D731E"/>
    <w:rsid w:val="009D7E99"/>
    <w:rsid w:val="009E7195"/>
    <w:rsid w:val="009F27FD"/>
    <w:rsid w:val="009F2E7F"/>
    <w:rsid w:val="00A002DC"/>
    <w:rsid w:val="00A003BE"/>
    <w:rsid w:val="00A1078C"/>
    <w:rsid w:val="00A14C9E"/>
    <w:rsid w:val="00A2003C"/>
    <w:rsid w:val="00A2605A"/>
    <w:rsid w:val="00A26A60"/>
    <w:rsid w:val="00A4004A"/>
    <w:rsid w:val="00A40EEC"/>
    <w:rsid w:val="00A42930"/>
    <w:rsid w:val="00A56221"/>
    <w:rsid w:val="00A575EF"/>
    <w:rsid w:val="00A64574"/>
    <w:rsid w:val="00A665DA"/>
    <w:rsid w:val="00A72F0A"/>
    <w:rsid w:val="00A776BA"/>
    <w:rsid w:val="00A81F1B"/>
    <w:rsid w:val="00A8426C"/>
    <w:rsid w:val="00A902DE"/>
    <w:rsid w:val="00A92C2F"/>
    <w:rsid w:val="00A951F9"/>
    <w:rsid w:val="00AB1AAD"/>
    <w:rsid w:val="00AB2175"/>
    <w:rsid w:val="00AB35AC"/>
    <w:rsid w:val="00AC053A"/>
    <w:rsid w:val="00AC072D"/>
    <w:rsid w:val="00AC6690"/>
    <w:rsid w:val="00AD09AC"/>
    <w:rsid w:val="00AD4A01"/>
    <w:rsid w:val="00AE1893"/>
    <w:rsid w:val="00AE2012"/>
    <w:rsid w:val="00AE405C"/>
    <w:rsid w:val="00AF22B1"/>
    <w:rsid w:val="00AF4DF1"/>
    <w:rsid w:val="00B142BC"/>
    <w:rsid w:val="00B14652"/>
    <w:rsid w:val="00B1512A"/>
    <w:rsid w:val="00B24131"/>
    <w:rsid w:val="00B274C2"/>
    <w:rsid w:val="00B2751D"/>
    <w:rsid w:val="00B3242E"/>
    <w:rsid w:val="00B5087B"/>
    <w:rsid w:val="00B50996"/>
    <w:rsid w:val="00B52350"/>
    <w:rsid w:val="00B543C7"/>
    <w:rsid w:val="00B544D7"/>
    <w:rsid w:val="00B557CD"/>
    <w:rsid w:val="00B60131"/>
    <w:rsid w:val="00B622D0"/>
    <w:rsid w:val="00B6532F"/>
    <w:rsid w:val="00B831C6"/>
    <w:rsid w:val="00B83BB2"/>
    <w:rsid w:val="00B9032C"/>
    <w:rsid w:val="00B940A0"/>
    <w:rsid w:val="00BB1429"/>
    <w:rsid w:val="00BB33DD"/>
    <w:rsid w:val="00BC2D4B"/>
    <w:rsid w:val="00BC725C"/>
    <w:rsid w:val="00BC7844"/>
    <w:rsid w:val="00BD0745"/>
    <w:rsid w:val="00BE0BE8"/>
    <w:rsid w:val="00BE786C"/>
    <w:rsid w:val="00BF2BB8"/>
    <w:rsid w:val="00BF6EA3"/>
    <w:rsid w:val="00C03964"/>
    <w:rsid w:val="00C06928"/>
    <w:rsid w:val="00C329C8"/>
    <w:rsid w:val="00C542F9"/>
    <w:rsid w:val="00C663BF"/>
    <w:rsid w:val="00C763E6"/>
    <w:rsid w:val="00C77835"/>
    <w:rsid w:val="00C803F7"/>
    <w:rsid w:val="00C82A27"/>
    <w:rsid w:val="00C859ED"/>
    <w:rsid w:val="00C87C82"/>
    <w:rsid w:val="00C910FB"/>
    <w:rsid w:val="00C92D7A"/>
    <w:rsid w:val="00C95893"/>
    <w:rsid w:val="00C977AC"/>
    <w:rsid w:val="00CA0822"/>
    <w:rsid w:val="00CA5590"/>
    <w:rsid w:val="00CB3609"/>
    <w:rsid w:val="00CB360E"/>
    <w:rsid w:val="00CB7D19"/>
    <w:rsid w:val="00CD1055"/>
    <w:rsid w:val="00CD1EEB"/>
    <w:rsid w:val="00CD6194"/>
    <w:rsid w:val="00CE2128"/>
    <w:rsid w:val="00CE72D8"/>
    <w:rsid w:val="00CF084A"/>
    <w:rsid w:val="00CF0F54"/>
    <w:rsid w:val="00CF4B86"/>
    <w:rsid w:val="00CF52AD"/>
    <w:rsid w:val="00CF5C3C"/>
    <w:rsid w:val="00D0259B"/>
    <w:rsid w:val="00D06A3A"/>
    <w:rsid w:val="00D15424"/>
    <w:rsid w:val="00D17D86"/>
    <w:rsid w:val="00D21CE0"/>
    <w:rsid w:val="00D254CF"/>
    <w:rsid w:val="00D27590"/>
    <w:rsid w:val="00D33A8E"/>
    <w:rsid w:val="00D40494"/>
    <w:rsid w:val="00D41949"/>
    <w:rsid w:val="00D43E45"/>
    <w:rsid w:val="00D456B9"/>
    <w:rsid w:val="00D53648"/>
    <w:rsid w:val="00D5770A"/>
    <w:rsid w:val="00D62C89"/>
    <w:rsid w:val="00D63997"/>
    <w:rsid w:val="00D67F2E"/>
    <w:rsid w:val="00D719F0"/>
    <w:rsid w:val="00D731FC"/>
    <w:rsid w:val="00D83585"/>
    <w:rsid w:val="00D86519"/>
    <w:rsid w:val="00D86C16"/>
    <w:rsid w:val="00D8786B"/>
    <w:rsid w:val="00D91907"/>
    <w:rsid w:val="00D94C18"/>
    <w:rsid w:val="00DA428E"/>
    <w:rsid w:val="00DA44F0"/>
    <w:rsid w:val="00DB2EDD"/>
    <w:rsid w:val="00DC10B0"/>
    <w:rsid w:val="00DC1930"/>
    <w:rsid w:val="00DD446E"/>
    <w:rsid w:val="00DD680E"/>
    <w:rsid w:val="00DD74EC"/>
    <w:rsid w:val="00DE47A2"/>
    <w:rsid w:val="00DF47D4"/>
    <w:rsid w:val="00DF7ED8"/>
    <w:rsid w:val="00E0107E"/>
    <w:rsid w:val="00E011D5"/>
    <w:rsid w:val="00E04500"/>
    <w:rsid w:val="00E04BAE"/>
    <w:rsid w:val="00E120ED"/>
    <w:rsid w:val="00E20356"/>
    <w:rsid w:val="00E20A7A"/>
    <w:rsid w:val="00E236CA"/>
    <w:rsid w:val="00E25067"/>
    <w:rsid w:val="00E254B9"/>
    <w:rsid w:val="00E32495"/>
    <w:rsid w:val="00E327E6"/>
    <w:rsid w:val="00E3288A"/>
    <w:rsid w:val="00E33665"/>
    <w:rsid w:val="00E4081E"/>
    <w:rsid w:val="00E40BA3"/>
    <w:rsid w:val="00E460E6"/>
    <w:rsid w:val="00E5002E"/>
    <w:rsid w:val="00E50504"/>
    <w:rsid w:val="00E50C4B"/>
    <w:rsid w:val="00E525D7"/>
    <w:rsid w:val="00E56719"/>
    <w:rsid w:val="00E57EB2"/>
    <w:rsid w:val="00E75139"/>
    <w:rsid w:val="00E81A20"/>
    <w:rsid w:val="00E829DF"/>
    <w:rsid w:val="00E90BFA"/>
    <w:rsid w:val="00E97234"/>
    <w:rsid w:val="00EA2879"/>
    <w:rsid w:val="00EB11B3"/>
    <w:rsid w:val="00EB156C"/>
    <w:rsid w:val="00EC300F"/>
    <w:rsid w:val="00ED0024"/>
    <w:rsid w:val="00ED0281"/>
    <w:rsid w:val="00ED23A4"/>
    <w:rsid w:val="00ED373E"/>
    <w:rsid w:val="00ED4E8E"/>
    <w:rsid w:val="00ED7E96"/>
    <w:rsid w:val="00EE54ED"/>
    <w:rsid w:val="00EE7F23"/>
    <w:rsid w:val="00EF272D"/>
    <w:rsid w:val="00EF539A"/>
    <w:rsid w:val="00EF5A7E"/>
    <w:rsid w:val="00EF5EE5"/>
    <w:rsid w:val="00F05230"/>
    <w:rsid w:val="00F06E48"/>
    <w:rsid w:val="00F10BB0"/>
    <w:rsid w:val="00F126FF"/>
    <w:rsid w:val="00F1294E"/>
    <w:rsid w:val="00F14530"/>
    <w:rsid w:val="00F30166"/>
    <w:rsid w:val="00F41B8E"/>
    <w:rsid w:val="00F423E3"/>
    <w:rsid w:val="00F4463E"/>
    <w:rsid w:val="00F4589A"/>
    <w:rsid w:val="00F50C4A"/>
    <w:rsid w:val="00F50E88"/>
    <w:rsid w:val="00F622F6"/>
    <w:rsid w:val="00F63118"/>
    <w:rsid w:val="00F645ED"/>
    <w:rsid w:val="00F718EA"/>
    <w:rsid w:val="00F764B1"/>
    <w:rsid w:val="00F81792"/>
    <w:rsid w:val="00F82409"/>
    <w:rsid w:val="00F8496B"/>
    <w:rsid w:val="00F91403"/>
    <w:rsid w:val="00F97A2A"/>
    <w:rsid w:val="00F97A5B"/>
    <w:rsid w:val="00FA19DC"/>
    <w:rsid w:val="00FA6799"/>
    <w:rsid w:val="00FA76B4"/>
    <w:rsid w:val="00FB199D"/>
    <w:rsid w:val="00FB34BE"/>
    <w:rsid w:val="00FB5CC3"/>
    <w:rsid w:val="00FB791C"/>
    <w:rsid w:val="00FC25BA"/>
    <w:rsid w:val="00FC6669"/>
    <w:rsid w:val="00FD6B92"/>
    <w:rsid w:val="00FE17A6"/>
    <w:rsid w:val="00FE1A53"/>
    <w:rsid w:val="00FE31D2"/>
    <w:rsid w:val="00FF03D5"/>
    <w:rsid w:val="00FF05E9"/>
    <w:rsid w:val="00FF62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4426E9"/>
  <w15:docId w15:val="{FE45FA09-9830-4158-855D-12A4564E7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5D85"/>
    <w:rPr>
      <w:rFonts w:ascii="PKO Bank Polski Rg" w:hAnsi="PKO Bank Polski Rg"/>
      <w:sz w:val="18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95D85"/>
    <w:pPr>
      <w:keepNext/>
      <w:keepLines/>
      <w:spacing w:before="480"/>
      <w:outlineLvl w:val="0"/>
    </w:pPr>
    <w:rPr>
      <w:rFonts w:eastAsia="Times New Roman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95D85"/>
    <w:pPr>
      <w:keepNext/>
      <w:keepLines/>
      <w:spacing w:before="200"/>
      <w:outlineLvl w:val="1"/>
    </w:pPr>
    <w:rPr>
      <w:rFonts w:eastAsia="Times New Roman"/>
      <w:b/>
      <w:bCs/>
      <w:color w:val="4F81BD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95D8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95D85"/>
  </w:style>
  <w:style w:type="paragraph" w:styleId="Stopka">
    <w:name w:val="footer"/>
    <w:basedOn w:val="Normalny"/>
    <w:link w:val="StopkaZnak"/>
    <w:uiPriority w:val="99"/>
    <w:unhideWhenUsed/>
    <w:rsid w:val="00D63997"/>
    <w:pPr>
      <w:tabs>
        <w:tab w:val="center" w:pos="4536"/>
        <w:tab w:val="right" w:pos="9072"/>
      </w:tabs>
      <w:spacing w:line="160" w:lineRule="exact"/>
    </w:pPr>
    <w:rPr>
      <w:sz w:val="13"/>
    </w:rPr>
  </w:style>
  <w:style w:type="character" w:customStyle="1" w:styleId="StopkaZnak">
    <w:name w:val="Stopka Znak"/>
    <w:link w:val="Stopka"/>
    <w:uiPriority w:val="99"/>
    <w:rsid w:val="00D63997"/>
    <w:rPr>
      <w:rFonts w:ascii="PKO Bank Polski Rg" w:hAnsi="PKO Bank Polski Rg"/>
      <w:sz w:val="13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95D85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95D85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395D85"/>
    <w:rPr>
      <w:rFonts w:ascii="PKO Bank Polski Rg" w:hAnsi="PKO Bank Polski Rg"/>
      <w:sz w:val="18"/>
      <w:lang w:eastAsia="en-US"/>
    </w:rPr>
  </w:style>
  <w:style w:type="character" w:customStyle="1" w:styleId="Nagwek1Znak">
    <w:name w:val="Nagłówek 1 Znak"/>
    <w:link w:val="Nagwek1"/>
    <w:uiPriority w:val="9"/>
    <w:rsid w:val="00395D85"/>
    <w:rPr>
      <w:rFonts w:ascii="PKO Bank Polski Rg" w:eastAsia="Times New Roman" w:hAnsi="PKO Bank Polski Rg" w:cs="Times New Roman"/>
      <w:b/>
      <w:bCs/>
      <w:color w:val="365F91"/>
      <w:sz w:val="28"/>
      <w:szCs w:val="28"/>
    </w:rPr>
  </w:style>
  <w:style w:type="character" w:customStyle="1" w:styleId="Nagwek2Znak">
    <w:name w:val="Nagłówek 2 Znak"/>
    <w:link w:val="Nagwek2"/>
    <w:uiPriority w:val="9"/>
    <w:semiHidden/>
    <w:rsid w:val="00395D85"/>
    <w:rPr>
      <w:rFonts w:ascii="PKO Bank Polski Rg" w:eastAsia="Times New Roman" w:hAnsi="PKO Bank Polski Rg" w:cs="Times New Roman"/>
      <w:b/>
      <w:bCs/>
      <w:color w:val="4F81BD"/>
      <w:sz w:val="26"/>
      <w:szCs w:val="26"/>
    </w:rPr>
  </w:style>
  <w:style w:type="paragraph" w:styleId="Tytu">
    <w:name w:val="Title"/>
    <w:basedOn w:val="Normalny"/>
    <w:next w:val="Normalny"/>
    <w:link w:val="TytuZnak"/>
    <w:uiPriority w:val="10"/>
    <w:qFormat/>
    <w:rsid w:val="00395D85"/>
    <w:pPr>
      <w:pBdr>
        <w:bottom w:val="single" w:sz="8" w:space="4" w:color="4F81BD"/>
      </w:pBdr>
      <w:spacing w:after="300"/>
      <w:contextualSpacing/>
    </w:pPr>
    <w:rPr>
      <w:rFonts w:eastAsia="Times New Roman"/>
      <w:color w:val="17365D"/>
      <w:spacing w:val="5"/>
      <w:kern w:val="28"/>
      <w:sz w:val="52"/>
      <w:szCs w:val="52"/>
    </w:rPr>
  </w:style>
  <w:style w:type="character" w:customStyle="1" w:styleId="TytuZnak">
    <w:name w:val="Tytuł Znak"/>
    <w:link w:val="Tytu"/>
    <w:uiPriority w:val="10"/>
    <w:rsid w:val="00395D85"/>
    <w:rPr>
      <w:rFonts w:ascii="PKO Bank Polski Rg" w:eastAsia="Times New Roman" w:hAnsi="PKO Bank Polski Rg" w:cs="Times New Roman"/>
      <w:color w:val="17365D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95D85"/>
    <w:pPr>
      <w:numPr>
        <w:ilvl w:val="1"/>
      </w:numPr>
    </w:pPr>
    <w:rPr>
      <w:rFonts w:eastAsia="Times New Roman"/>
      <w:i/>
      <w:iCs/>
      <w:color w:val="4F81BD"/>
      <w:spacing w:val="15"/>
      <w:sz w:val="24"/>
      <w:szCs w:val="24"/>
    </w:rPr>
  </w:style>
  <w:style w:type="character" w:customStyle="1" w:styleId="PodtytuZnak">
    <w:name w:val="Podtytuł Znak"/>
    <w:link w:val="Podtytu"/>
    <w:uiPriority w:val="11"/>
    <w:rsid w:val="00395D85"/>
    <w:rPr>
      <w:rFonts w:ascii="PKO Bank Polski Rg" w:eastAsia="Times New Roman" w:hAnsi="PKO Bank Polski Rg" w:cs="Times New Roman"/>
      <w:i/>
      <w:iCs/>
      <w:color w:val="4F81BD"/>
      <w:spacing w:val="15"/>
      <w:sz w:val="24"/>
      <w:szCs w:val="24"/>
    </w:rPr>
  </w:style>
  <w:style w:type="table" w:styleId="Tabela-Siatka">
    <w:name w:val="Table Grid"/>
    <w:basedOn w:val="Standardowy"/>
    <w:uiPriority w:val="59"/>
    <w:rsid w:val="006414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rsid w:val="00BF6EA3"/>
    <w:pPr>
      <w:autoSpaceDE w:val="0"/>
      <w:autoSpaceDN w:val="0"/>
    </w:pPr>
    <w:rPr>
      <w:rFonts w:ascii="Times New Roman" w:eastAsia="Times New Roman" w:hAnsi="Times New Roman"/>
      <w:sz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BF6EA3"/>
    <w:rPr>
      <w:rFonts w:ascii="Times New Roman" w:eastAsia="Times New Roman" w:hAnsi="Times New Roman"/>
    </w:rPr>
  </w:style>
  <w:style w:type="character" w:styleId="Odwoanieprzypisudolnego">
    <w:name w:val="footnote reference"/>
    <w:basedOn w:val="Domylnaczcionkaakapitu"/>
    <w:rsid w:val="00BF6EA3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543C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543C7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543C7"/>
    <w:rPr>
      <w:rFonts w:ascii="PKO Bank Polski Rg" w:hAnsi="PKO Bank Polski Rg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B543C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B543C7"/>
    <w:rPr>
      <w:rFonts w:ascii="PKO Bank Polski Rg" w:hAnsi="PKO Bank Polski Rg"/>
      <w:b/>
      <w:bCs/>
      <w:lang w:eastAsia="en-US"/>
    </w:rPr>
  </w:style>
  <w:style w:type="paragraph" w:styleId="Akapitzlist">
    <w:name w:val="List Paragraph"/>
    <w:aliases w:val="K2 lista alfabetyczna,maz_wyliczenie,opis dzialania,K-P_odwolanie,A_wyliczenie,Akapit z listą 1,L1,Numerowanie,List Paragraph,T_SZ_List Paragraph,Lettre d'introduction,Bullets,BulletsLevel1,lp1,Preambuła,ISCG Numerowanie,List Paragraph1"/>
    <w:basedOn w:val="Normalny"/>
    <w:link w:val="AkapitzlistZnak"/>
    <w:qFormat/>
    <w:rsid w:val="00EF539A"/>
    <w:pPr>
      <w:ind w:left="720"/>
      <w:contextualSpacing/>
    </w:pPr>
  </w:style>
  <w:style w:type="paragraph" w:customStyle="1" w:styleId="PKOWypelnianiepodkreslone">
    <w:name w:val="PKO Wypelnianie podkreslone"/>
    <w:basedOn w:val="Normalny"/>
    <w:next w:val="Normalny"/>
    <w:link w:val="PKOWypelnianiepodkresloneZnak"/>
    <w:qFormat/>
    <w:rsid w:val="00A665DA"/>
    <w:pPr>
      <w:pBdr>
        <w:left w:val="single" w:sz="4" w:space="1" w:color="auto"/>
        <w:bottom w:val="single" w:sz="4" w:space="0" w:color="auto"/>
        <w:right w:val="single" w:sz="4" w:space="1" w:color="auto"/>
      </w:pBdr>
      <w:spacing w:line="240" w:lineRule="exact"/>
    </w:pPr>
    <w:rPr>
      <w:rFonts w:ascii="PKO Bank Polski" w:eastAsia="Times New Roman" w:hAnsi="PKO Bank Polski"/>
      <w:smallCaps/>
      <w:color w:val="000000"/>
      <w:sz w:val="16"/>
      <w:szCs w:val="24"/>
      <w:u w:color="000000"/>
      <w:lang w:eastAsia="pl-PL"/>
    </w:rPr>
  </w:style>
  <w:style w:type="character" w:customStyle="1" w:styleId="PKOWypelnianiepodkresloneZnak">
    <w:name w:val="PKO Wypelnianie podkreslone Znak"/>
    <w:link w:val="PKOWypelnianiepodkreslone"/>
    <w:rsid w:val="00A665DA"/>
    <w:rPr>
      <w:rFonts w:ascii="PKO Bank Polski" w:eastAsia="Times New Roman" w:hAnsi="PKO Bank Polski"/>
      <w:smallCaps/>
      <w:color w:val="000000"/>
      <w:sz w:val="16"/>
      <w:szCs w:val="24"/>
      <w:u w:color="000000"/>
    </w:rPr>
  </w:style>
  <w:style w:type="character" w:styleId="Hipercze">
    <w:name w:val="Hyperlink"/>
    <w:basedOn w:val="Domylnaczcionkaakapitu"/>
    <w:uiPriority w:val="99"/>
    <w:unhideWhenUsed/>
    <w:rsid w:val="00040AA2"/>
    <w:rPr>
      <w:color w:val="0000FF" w:themeColor="hyperlink"/>
      <w:u w:val="single"/>
    </w:rPr>
  </w:style>
  <w:style w:type="paragraph" w:customStyle="1" w:styleId="tabwewzaw">
    <w:name w:val="tab_wew_zaw"/>
    <w:basedOn w:val="Normalny"/>
    <w:rsid w:val="00F8496B"/>
    <w:rPr>
      <w:rFonts w:ascii="Arial Narrow" w:eastAsia="Tahoma" w:hAnsi="Arial Narrow"/>
      <w:sz w:val="20"/>
      <w:lang w:eastAsia="pl-PL"/>
    </w:rPr>
  </w:style>
  <w:style w:type="character" w:styleId="Numerstrony">
    <w:name w:val="page number"/>
    <w:basedOn w:val="Domylnaczcionkaakapitu"/>
    <w:uiPriority w:val="99"/>
    <w:rsid w:val="00437791"/>
    <w:rPr>
      <w:rFonts w:cs="Times New Roman"/>
    </w:rPr>
  </w:style>
  <w:style w:type="character" w:customStyle="1" w:styleId="AkapitzlistZnak">
    <w:name w:val="Akapit z listą Znak"/>
    <w:aliases w:val="K2 lista alfabetyczna Znak,maz_wyliczenie Znak,opis dzialania Znak,K-P_odwolanie Znak,A_wyliczenie Znak,Akapit z listą 1 Znak,L1 Znak,Numerowanie Znak,List Paragraph Znak,T_SZ_List Paragraph Znak,Lettre d'introduction Znak,lp1 Znak"/>
    <w:link w:val="Akapitzlist"/>
    <w:qFormat/>
    <w:locked/>
    <w:rsid w:val="00967795"/>
    <w:rPr>
      <w:rFonts w:ascii="PKO Bank Polski Rg" w:hAnsi="PKO Bank Polski Rg"/>
      <w:sz w:val="18"/>
      <w:lang w:eastAsia="en-US"/>
    </w:rPr>
  </w:style>
  <w:style w:type="paragraph" w:customStyle="1" w:styleId="Default">
    <w:name w:val="Default"/>
    <w:rsid w:val="005E5A5D"/>
    <w:pPr>
      <w:autoSpaceDE w:val="0"/>
      <w:autoSpaceDN w:val="0"/>
      <w:adjustRightInd w:val="0"/>
    </w:pPr>
    <w:rPr>
      <w:rFonts w:ascii="PKO Bank Polski" w:hAnsi="PKO Bank Polski" w:cs="PKO Bank Polski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39548A"/>
    <w:rPr>
      <w:rFonts w:ascii="PKO Bank Polski Rg" w:hAnsi="PKO Bank Polski Rg"/>
      <w:sz w:val="18"/>
      <w:lang w:eastAsia="en-US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A479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4F81BD" w:themeColor="accent1"/>
      <w:sz w:val="22"/>
      <w:szCs w:val="2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A4796"/>
    <w:rPr>
      <w:rFonts w:asciiTheme="minorHAnsi" w:eastAsiaTheme="minorHAnsi" w:hAnsiTheme="minorHAnsi" w:cstheme="minorBidi"/>
      <w:i/>
      <w:iCs/>
      <w:color w:val="4F81BD" w:themeColor="accent1"/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332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oanna.fatek@pkobp.pl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Aneta.styrnik-chaber@pkobp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ateusz.krasuski@pkobp.pl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N1404341\USTAWI~1\Temp\Rar$DI07.656\PKO_Papier_Firmowy_ogolny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67EB4-92B7-4269-B7FB-15FF690ED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PKO_Papier_Firmowy_ogolny.dot</Template>
  <TotalTime>29</TotalTime>
  <Pages>1</Pages>
  <Words>372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PKO BP</Company>
  <LinksUpToDate>false</LinksUpToDate>
  <CharactersWithSpaces>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Olak</dc:creator>
  <cp:lastModifiedBy>Krasuski Mateusz</cp:lastModifiedBy>
  <cp:revision>18</cp:revision>
  <cp:lastPrinted>2024-02-12T08:27:00Z</cp:lastPrinted>
  <dcterms:created xsi:type="dcterms:W3CDTF">2024-07-09T12:49:00Z</dcterms:created>
  <dcterms:modified xsi:type="dcterms:W3CDTF">2024-12-19T13:45:00Z</dcterms:modified>
</cp:coreProperties>
</file>